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1C5F8" w14:textId="77777777" w:rsidR="00C1260C" w:rsidRDefault="00C1260C" w:rsidP="00C1260C">
      <w:pPr>
        <w:spacing w:before="120" w:after="120" w:line="240" w:lineRule="auto"/>
        <w:jc w:val="right"/>
        <w:rPr>
          <w:rFonts w:eastAsia="Times New Roman" w:cs="Arial"/>
          <w:b/>
          <w:lang w:eastAsia="pl-PL"/>
        </w:rPr>
      </w:pPr>
      <w:r w:rsidRPr="0058028D">
        <w:rPr>
          <w:rFonts w:eastAsia="Times New Roman" w:cs="Arial"/>
          <w:b/>
          <w:lang w:eastAsia="pl-PL"/>
        </w:rPr>
        <w:t>Załącznik nr 1</w:t>
      </w:r>
    </w:p>
    <w:p w14:paraId="65949322" w14:textId="77777777" w:rsidR="00C1260C" w:rsidRPr="0058028D" w:rsidRDefault="00C1260C" w:rsidP="00C1260C">
      <w:pPr>
        <w:spacing w:before="120" w:after="120" w:line="240" w:lineRule="auto"/>
        <w:jc w:val="right"/>
        <w:rPr>
          <w:rFonts w:eastAsia="Times New Roman" w:cs="Arial"/>
          <w:b/>
          <w:lang w:eastAsia="pl-PL"/>
        </w:rPr>
      </w:pPr>
    </w:p>
    <w:p w14:paraId="0FDD699A" w14:textId="77777777" w:rsidR="00C1260C" w:rsidRPr="00844D2D" w:rsidRDefault="00C1260C" w:rsidP="00C1260C">
      <w:pPr>
        <w:spacing w:before="120" w:after="120" w:line="240" w:lineRule="auto"/>
        <w:rPr>
          <w:rFonts w:eastAsia="Times New Roman" w:cs="Arial"/>
          <w:b/>
          <w:u w:val="single"/>
          <w:lang w:eastAsia="pl-PL"/>
        </w:rPr>
      </w:pPr>
      <w:r w:rsidRPr="00844D2D">
        <w:rPr>
          <w:rFonts w:eastAsia="Times New Roman" w:cs="Arial"/>
          <w:b/>
          <w:u w:val="single"/>
          <w:lang w:eastAsia="pl-PL"/>
        </w:rPr>
        <w:t>OPIS KRYTERIÓW, KTÓRYMI ZAMAWIAJĄCY BĘDZIE SIĘ KIEROWAŁ PRZY WYBORZE OFERTY WRAZ Z PODANIEM ZNACZENIA TYCH KRYTERIÓW I SPOSOBU OCENY OFERT</w:t>
      </w:r>
    </w:p>
    <w:p w14:paraId="3C290227" w14:textId="77777777" w:rsidR="00C1260C" w:rsidRPr="00C723E9" w:rsidRDefault="00C1260C" w:rsidP="00C1260C">
      <w:pPr>
        <w:spacing w:before="120" w:after="120" w:line="240" w:lineRule="auto"/>
        <w:rPr>
          <w:rFonts w:eastAsia="Times New Roman" w:cs="Arial"/>
          <w:lang w:eastAsia="pl-PL"/>
        </w:rPr>
      </w:pPr>
    </w:p>
    <w:p w14:paraId="0C445768" w14:textId="77777777" w:rsidR="00C1260C" w:rsidRPr="00C723E9" w:rsidRDefault="00C1260C" w:rsidP="00C1260C">
      <w:pPr>
        <w:spacing w:before="120" w:after="120" w:line="240" w:lineRule="auto"/>
        <w:rPr>
          <w:rFonts w:eastAsia="Times New Roman" w:cs="Arial"/>
          <w:lang w:eastAsia="pl-PL"/>
        </w:rPr>
      </w:pPr>
      <w:r w:rsidRPr="00C723E9">
        <w:rPr>
          <w:rFonts w:eastAsia="Times New Roman" w:cs="Arial"/>
          <w:lang w:eastAsia="pl-PL"/>
        </w:rPr>
        <w:t>Przy wyborze oferty ZAMAWIAJĄCY będzie się kierował następującymi kryteriami i ich znaczeniami:</w:t>
      </w:r>
    </w:p>
    <w:p w14:paraId="34D9DDF7" w14:textId="77777777" w:rsidR="00C1260C" w:rsidRDefault="00C1260C" w:rsidP="00C1260C">
      <w:pPr>
        <w:spacing w:before="120" w:after="120" w:line="240" w:lineRule="auto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Zaoferowanym przez Wykonawcę wynagrodzeniem obejmującym;</w:t>
      </w:r>
    </w:p>
    <w:p w14:paraId="25251484" w14:textId="77777777" w:rsidR="00C1260C" w:rsidRPr="00AD778C" w:rsidRDefault="00C1260C" w:rsidP="00C1260C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eastAsia="Times New Roman" w:cs="Arial"/>
          <w:lang w:eastAsia="pl-PL"/>
        </w:rPr>
      </w:pPr>
      <w:r w:rsidRPr="0092115B">
        <w:rPr>
          <w:rFonts w:eastAsia="Times New Roman" w:cs="Arial"/>
          <w:b/>
          <w:lang w:eastAsia="pl-PL"/>
        </w:rPr>
        <w:t>ryczałtow</w:t>
      </w:r>
      <w:r>
        <w:rPr>
          <w:rFonts w:eastAsia="Times New Roman" w:cs="Arial"/>
          <w:b/>
          <w:lang w:eastAsia="pl-PL"/>
        </w:rPr>
        <w:t>ą</w:t>
      </w:r>
      <w:r w:rsidRPr="0092115B">
        <w:rPr>
          <w:rFonts w:eastAsia="Times New Roman" w:cs="Arial"/>
          <w:b/>
          <w:lang w:eastAsia="pl-PL"/>
        </w:rPr>
        <w:t xml:space="preserve"> kwot</w:t>
      </w:r>
      <w:r>
        <w:rPr>
          <w:rFonts w:eastAsia="Times New Roman" w:cs="Arial"/>
          <w:b/>
          <w:lang w:eastAsia="pl-PL"/>
        </w:rPr>
        <w:t>ę</w:t>
      </w:r>
      <w:r w:rsidRPr="0092115B">
        <w:rPr>
          <w:rFonts w:eastAsia="Times New Roman" w:cs="Arial"/>
          <w:b/>
          <w:lang w:eastAsia="pl-PL"/>
        </w:rPr>
        <w:t xml:space="preserve"> miesięcznego abonamentu </w:t>
      </w:r>
      <w:r w:rsidRPr="0092115B">
        <w:rPr>
          <w:rFonts w:eastAsia="Times New Roman" w:cs="Arial"/>
          <w:lang w:eastAsia="pl-PL"/>
        </w:rPr>
        <w:t xml:space="preserve">(wyrażona w kwocie brutto PLN) za </w:t>
      </w:r>
      <w:r>
        <w:rPr>
          <w:rFonts w:eastAsia="Times New Roman" w:cs="Arial"/>
          <w:lang w:eastAsia="pl-PL"/>
        </w:rPr>
        <w:t xml:space="preserve">świadczenie usług objętych </w:t>
      </w:r>
      <w:r w:rsidRPr="007A51FA">
        <w:rPr>
          <w:rFonts w:eastAsia="Times New Roman" w:cs="Arial"/>
          <w:lang w:eastAsia="pl-PL"/>
        </w:rPr>
        <w:t>podstawowym zakresem zamówienia</w:t>
      </w:r>
      <w:r>
        <w:rPr>
          <w:rFonts w:eastAsia="Times New Roman" w:cs="Arial"/>
          <w:lang w:eastAsia="pl-PL"/>
        </w:rPr>
        <w:t>;</w:t>
      </w:r>
    </w:p>
    <w:p w14:paraId="1A90BFE2" w14:textId="77777777" w:rsidR="00C1260C" w:rsidRPr="00AD778C" w:rsidRDefault="00C1260C" w:rsidP="00C1260C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lang w:eastAsia="pl-PL"/>
        </w:rPr>
      </w:pPr>
      <w:r w:rsidRPr="00AD778C">
        <w:rPr>
          <w:rFonts w:eastAsia="Times New Roman" w:cs="Arial"/>
          <w:b/>
          <w:lang w:eastAsia="pl-PL"/>
        </w:rPr>
        <w:t>stawk</w:t>
      </w:r>
      <w:r>
        <w:rPr>
          <w:rFonts w:eastAsia="Times New Roman" w:cs="Arial"/>
          <w:b/>
          <w:lang w:eastAsia="pl-PL"/>
        </w:rPr>
        <w:t>ą</w:t>
      </w:r>
      <w:r w:rsidRPr="00AD778C">
        <w:rPr>
          <w:rFonts w:eastAsia="Times New Roman" w:cs="Arial"/>
          <w:b/>
          <w:lang w:eastAsia="pl-PL"/>
        </w:rPr>
        <w:t xml:space="preserve"> godzinow</w:t>
      </w:r>
      <w:r>
        <w:rPr>
          <w:rFonts w:eastAsia="Times New Roman" w:cs="Arial"/>
          <w:b/>
          <w:lang w:eastAsia="pl-PL"/>
        </w:rPr>
        <w:t>ą</w:t>
      </w:r>
      <w:r w:rsidRPr="00AD778C">
        <w:rPr>
          <w:rFonts w:eastAsia="Times New Roman" w:cs="Arial"/>
          <w:b/>
          <w:lang w:eastAsia="pl-PL"/>
        </w:rPr>
        <w:t xml:space="preserve"> </w:t>
      </w:r>
      <w:r w:rsidRPr="007A51FA">
        <w:rPr>
          <w:rFonts w:eastAsia="Times New Roman" w:cs="Arial"/>
          <w:b/>
          <w:lang w:eastAsia="pl-PL"/>
        </w:rPr>
        <w:t xml:space="preserve">za usługi dodatkowe wykraczające poza podstawowy zakres zamówienia </w:t>
      </w:r>
      <w:r>
        <w:rPr>
          <w:rFonts w:eastAsia="Times New Roman" w:cs="Arial"/>
          <w:b/>
          <w:lang w:eastAsia="pl-PL"/>
        </w:rPr>
        <w:t xml:space="preserve">objęty miesięcznym abonamentem </w:t>
      </w:r>
      <w:r w:rsidRPr="00AD778C">
        <w:rPr>
          <w:rFonts w:eastAsia="Times New Roman" w:cs="Arial"/>
          <w:b/>
          <w:lang w:eastAsia="pl-PL"/>
        </w:rPr>
        <w:t xml:space="preserve">- </w:t>
      </w:r>
      <w:r w:rsidRPr="00AD778C">
        <w:rPr>
          <w:rFonts w:eastAsia="Times New Roman" w:cs="Arial"/>
          <w:lang w:eastAsia="pl-PL"/>
        </w:rPr>
        <w:t xml:space="preserve">usługi </w:t>
      </w:r>
      <w:r w:rsidRPr="00AD778C">
        <w:t>wykonywane na wniosek Z</w:t>
      </w:r>
      <w:r>
        <w:t xml:space="preserve">AMAWIAJĄCEGO </w:t>
      </w:r>
      <w:r w:rsidRPr="00AD778C">
        <w:t>w dni robocze w godzinach 18:00 – 8:00 oraz w dni ustawowo wolne od pracy</w:t>
      </w:r>
      <w:r>
        <w:t>.</w:t>
      </w:r>
      <w:r w:rsidRPr="00AD778C">
        <w:t xml:space="preserve"> </w:t>
      </w:r>
    </w:p>
    <w:p w14:paraId="3E1DEFDB" w14:textId="77777777" w:rsidR="00C1260C" w:rsidRDefault="00C1260C" w:rsidP="00C1260C">
      <w:pPr>
        <w:spacing w:before="120" w:after="120" w:line="240" w:lineRule="auto"/>
        <w:jc w:val="both"/>
        <w:rPr>
          <w:rFonts w:eastAsia="Times New Roman" w:cs="Arial"/>
          <w:lang w:eastAsia="pl-PL"/>
        </w:rPr>
      </w:pPr>
    </w:p>
    <w:p w14:paraId="1D878B96" w14:textId="77777777" w:rsidR="00C1260C" w:rsidRDefault="00C1260C" w:rsidP="00C1260C">
      <w:pPr>
        <w:spacing w:before="120" w:after="120" w:line="240" w:lineRule="auto"/>
        <w:jc w:val="both"/>
        <w:rPr>
          <w:rFonts w:eastAsia="Times New Roman" w:cs="Arial"/>
          <w:lang w:eastAsia="pl-PL"/>
        </w:rPr>
      </w:pPr>
      <w:r w:rsidRPr="00C723E9">
        <w:rPr>
          <w:rFonts w:eastAsia="Times New Roman" w:cs="Arial"/>
          <w:lang w:eastAsia="pl-PL"/>
        </w:rPr>
        <w:t>Cena = 100 pkt (100%)</w:t>
      </w:r>
    </w:p>
    <w:p w14:paraId="7402C9F6" w14:textId="77777777" w:rsidR="00C1260C" w:rsidRDefault="00C1260C" w:rsidP="00C1260C">
      <w:pPr>
        <w:spacing w:before="120" w:after="12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C1 = koszt abonamentu miesięcznego (ust. 1.1.)</w:t>
      </w:r>
    </w:p>
    <w:p w14:paraId="2A0AE5B8" w14:textId="77777777" w:rsidR="00C1260C" w:rsidRDefault="00C1260C" w:rsidP="00C1260C">
      <w:pPr>
        <w:spacing w:before="120" w:after="12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C2 = cena 1 roboczogodziny (ust. 1.2.)</w:t>
      </w:r>
    </w:p>
    <w:p w14:paraId="7F1B875A" w14:textId="77777777" w:rsidR="00C1260C" w:rsidRDefault="00C1260C" w:rsidP="00C1260C">
      <w:pPr>
        <w:spacing w:before="120" w:after="120" w:line="240" w:lineRule="auto"/>
        <w:jc w:val="both"/>
        <w:rPr>
          <w:rFonts w:eastAsia="Times New Roman" w:cs="Arial"/>
          <w:lang w:eastAsia="pl-PL"/>
        </w:rPr>
      </w:pPr>
    </w:p>
    <w:p w14:paraId="5E247AC9" w14:textId="77777777" w:rsidR="00C1260C" w:rsidRPr="00C723E9" w:rsidRDefault="00C1260C" w:rsidP="00C1260C">
      <w:pPr>
        <w:spacing w:before="120" w:after="120" w:line="240" w:lineRule="auto"/>
        <w:jc w:val="both"/>
        <w:rPr>
          <w:rFonts w:eastAsia="Times New Roman" w:cs="Arial"/>
          <w:lang w:eastAsia="pl-PL"/>
        </w:rPr>
      </w:pPr>
      <w:r w:rsidRPr="00C723E9">
        <w:rPr>
          <w:rFonts w:eastAsia="Times New Roman" w:cs="Arial"/>
          <w:lang w:eastAsia="pl-PL"/>
        </w:rPr>
        <w:t>Kryterium cena (C) będzie obliczana wg. wzoru:</w:t>
      </w:r>
    </w:p>
    <w:p w14:paraId="38874ADC" w14:textId="77777777" w:rsidR="00C1260C" w:rsidRPr="00C723E9" w:rsidRDefault="00C1260C" w:rsidP="00C1260C">
      <w:pPr>
        <w:spacing w:before="120" w:after="120" w:line="240" w:lineRule="auto"/>
        <w:rPr>
          <w:rFonts w:eastAsia="Times New Roman" w:cs="Arial"/>
          <w:lang w:eastAsia="pl-PL"/>
        </w:rPr>
      </w:pPr>
    </w:p>
    <w:p w14:paraId="394FAB98" w14:textId="77777777" w:rsidR="00C1260C" w:rsidRPr="00C723E9" w:rsidRDefault="00C1260C" w:rsidP="00C1260C">
      <w:pPr>
        <w:spacing w:before="120" w:after="120" w:line="240" w:lineRule="auto"/>
        <w:ind w:firstLine="708"/>
        <w:rPr>
          <w:rFonts w:eastAsia="Times New Roman" w:cs="Arial"/>
          <w:lang w:eastAsia="pl-PL"/>
        </w:rPr>
      </w:pPr>
      <w:r w:rsidRPr="00C723E9">
        <w:rPr>
          <w:rFonts w:eastAsia="Times New Roman" w:cs="Arial"/>
          <w:lang w:eastAsia="pl-PL"/>
        </w:rPr>
        <w:t>oferta z najniższą ceną</w:t>
      </w:r>
    </w:p>
    <w:p w14:paraId="4076BF9C" w14:textId="77777777" w:rsidR="00C1260C" w:rsidRPr="00C723E9" w:rsidRDefault="00C1260C" w:rsidP="00C1260C">
      <w:pPr>
        <w:spacing w:before="120" w:after="120" w:line="240" w:lineRule="auto"/>
        <w:rPr>
          <w:rFonts w:eastAsia="Times New Roman" w:cs="Arial"/>
          <w:lang w:eastAsia="pl-PL"/>
        </w:rPr>
      </w:pPr>
      <w:r w:rsidRPr="00C723E9">
        <w:rPr>
          <w:rFonts w:eastAsia="Times New Roman" w:cs="Arial"/>
          <w:lang w:eastAsia="pl-PL"/>
        </w:rPr>
        <w:t>C</w:t>
      </w:r>
      <w:r>
        <w:rPr>
          <w:rFonts w:eastAsia="Times New Roman" w:cs="Arial"/>
          <w:lang w:eastAsia="pl-PL"/>
        </w:rPr>
        <w:t>1</w:t>
      </w:r>
      <w:r w:rsidRPr="00C723E9">
        <w:rPr>
          <w:rFonts w:eastAsia="Times New Roman" w:cs="Arial"/>
          <w:lang w:eastAsia="pl-PL"/>
        </w:rPr>
        <w:t xml:space="preserve"> = ---------------------------------------- x </w:t>
      </w:r>
      <w:r>
        <w:rPr>
          <w:rFonts w:eastAsia="Times New Roman" w:cs="Arial"/>
          <w:lang w:eastAsia="pl-PL"/>
        </w:rPr>
        <w:t>90</w:t>
      </w:r>
      <w:r w:rsidRPr="00C723E9">
        <w:rPr>
          <w:rFonts w:eastAsia="Times New Roman" w:cs="Arial"/>
          <w:lang w:eastAsia="pl-PL"/>
        </w:rPr>
        <w:t xml:space="preserve"> pkt.</w:t>
      </w:r>
    </w:p>
    <w:p w14:paraId="26A191E6" w14:textId="77777777" w:rsidR="00C1260C" w:rsidRDefault="00C1260C" w:rsidP="00C1260C">
      <w:pPr>
        <w:spacing w:before="120" w:after="120" w:line="240" w:lineRule="auto"/>
        <w:ind w:firstLine="708"/>
        <w:rPr>
          <w:rFonts w:eastAsia="Times New Roman" w:cs="Arial"/>
          <w:lang w:eastAsia="pl-PL"/>
        </w:rPr>
      </w:pPr>
      <w:r w:rsidRPr="00C723E9">
        <w:rPr>
          <w:rFonts w:eastAsia="Times New Roman" w:cs="Arial"/>
          <w:lang w:eastAsia="pl-PL"/>
        </w:rPr>
        <w:t>oferta oceniana</w:t>
      </w:r>
    </w:p>
    <w:p w14:paraId="1F66F04F" w14:textId="77777777" w:rsidR="00C1260C" w:rsidRDefault="00C1260C" w:rsidP="00C1260C">
      <w:pPr>
        <w:spacing w:before="120" w:after="120" w:line="240" w:lineRule="auto"/>
        <w:ind w:firstLine="708"/>
        <w:rPr>
          <w:rFonts w:eastAsia="Times New Roman" w:cs="Arial"/>
          <w:lang w:eastAsia="pl-PL"/>
        </w:rPr>
      </w:pPr>
    </w:p>
    <w:p w14:paraId="4B1DD2AD" w14:textId="77777777" w:rsidR="00C1260C" w:rsidRPr="00C723E9" w:rsidRDefault="00C1260C" w:rsidP="00C1260C">
      <w:pPr>
        <w:spacing w:before="120" w:after="120" w:line="240" w:lineRule="auto"/>
        <w:ind w:firstLine="708"/>
        <w:rPr>
          <w:rFonts w:eastAsia="Times New Roman" w:cs="Arial"/>
          <w:lang w:eastAsia="pl-PL"/>
        </w:rPr>
      </w:pPr>
      <w:r w:rsidRPr="00C723E9">
        <w:rPr>
          <w:rFonts w:eastAsia="Times New Roman" w:cs="Arial"/>
          <w:lang w:eastAsia="pl-PL"/>
        </w:rPr>
        <w:t>oferta z najniższą ceną</w:t>
      </w:r>
    </w:p>
    <w:p w14:paraId="522817BB" w14:textId="77777777" w:rsidR="00C1260C" w:rsidRPr="00C723E9" w:rsidRDefault="00C1260C" w:rsidP="00C1260C">
      <w:pPr>
        <w:spacing w:before="120" w:after="120" w:line="240" w:lineRule="auto"/>
        <w:rPr>
          <w:rFonts w:eastAsia="Times New Roman" w:cs="Arial"/>
          <w:lang w:eastAsia="pl-PL"/>
        </w:rPr>
      </w:pPr>
      <w:r w:rsidRPr="00C723E9">
        <w:rPr>
          <w:rFonts w:eastAsia="Times New Roman" w:cs="Arial"/>
          <w:lang w:eastAsia="pl-PL"/>
        </w:rPr>
        <w:t xml:space="preserve">C </w:t>
      </w:r>
      <w:r>
        <w:rPr>
          <w:rFonts w:eastAsia="Times New Roman" w:cs="Arial"/>
          <w:lang w:eastAsia="pl-PL"/>
        </w:rPr>
        <w:t>2</w:t>
      </w:r>
      <w:r w:rsidRPr="00C723E9">
        <w:rPr>
          <w:rFonts w:eastAsia="Times New Roman" w:cs="Arial"/>
          <w:lang w:eastAsia="pl-PL"/>
        </w:rPr>
        <w:t xml:space="preserve">= ---------------------------------------- x </w:t>
      </w:r>
      <w:r>
        <w:rPr>
          <w:rFonts w:eastAsia="Times New Roman" w:cs="Arial"/>
          <w:lang w:eastAsia="pl-PL"/>
        </w:rPr>
        <w:t>1</w:t>
      </w:r>
      <w:r w:rsidRPr="00C723E9">
        <w:rPr>
          <w:rFonts w:eastAsia="Times New Roman" w:cs="Arial"/>
          <w:lang w:eastAsia="pl-PL"/>
        </w:rPr>
        <w:t>0 pkt.</w:t>
      </w:r>
    </w:p>
    <w:p w14:paraId="67233573" w14:textId="77777777" w:rsidR="00C1260C" w:rsidRPr="00C723E9" w:rsidRDefault="00C1260C" w:rsidP="00C1260C">
      <w:pPr>
        <w:spacing w:before="120" w:after="120" w:line="240" w:lineRule="auto"/>
        <w:ind w:firstLine="708"/>
        <w:rPr>
          <w:rFonts w:eastAsia="Times New Roman" w:cs="Arial"/>
          <w:lang w:eastAsia="pl-PL"/>
        </w:rPr>
      </w:pPr>
      <w:r w:rsidRPr="00C723E9">
        <w:rPr>
          <w:rFonts w:eastAsia="Times New Roman" w:cs="Arial"/>
          <w:lang w:eastAsia="pl-PL"/>
        </w:rPr>
        <w:t>oferta oceniana</w:t>
      </w:r>
    </w:p>
    <w:p w14:paraId="4CC678C9" w14:textId="77777777" w:rsidR="00C1260C" w:rsidRPr="00C723E9" w:rsidRDefault="00C1260C" w:rsidP="00C1260C">
      <w:pPr>
        <w:spacing w:before="120" w:after="120" w:line="240" w:lineRule="auto"/>
        <w:ind w:firstLine="708"/>
        <w:rPr>
          <w:rFonts w:eastAsia="Times New Roman" w:cs="Arial"/>
          <w:lang w:eastAsia="pl-PL"/>
        </w:rPr>
      </w:pPr>
    </w:p>
    <w:p w14:paraId="75148218" w14:textId="77777777" w:rsidR="00C1260C" w:rsidRDefault="00C1260C" w:rsidP="00C1260C">
      <w:pPr>
        <w:spacing w:before="120" w:after="12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C = C1+ C2</w:t>
      </w:r>
    </w:p>
    <w:p w14:paraId="2ECFD313" w14:textId="77777777" w:rsidR="00C1260C" w:rsidRPr="00C723E9" w:rsidRDefault="00C1260C" w:rsidP="00C1260C">
      <w:pPr>
        <w:spacing w:before="120" w:after="120" w:line="240" w:lineRule="auto"/>
        <w:rPr>
          <w:rFonts w:eastAsia="Times New Roman" w:cs="Arial"/>
          <w:lang w:eastAsia="pl-PL"/>
        </w:rPr>
      </w:pPr>
    </w:p>
    <w:p w14:paraId="75E13938" w14:textId="77777777" w:rsidR="00C1260C" w:rsidRDefault="00C1260C" w:rsidP="00C1260C">
      <w:pPr>
        <w:pStyle w:val="Akapitzlist"/>
        <w:numPr>
          <w:ilvl w:val="0"/>
          <w:numId w:val="4"/>
        </w:numPr>
        <w:spacing w:before="120" w:after="120" w:line="240" w:lineRule="auto"/>
        <w:jc w:val="both"/>
        <w:rPr>
          <w:rFonts w:eastAsia="Times New Roman" w:cs="Arial"/>
          <w:lang w:eastAsia="pl-PL"/>
        </w:rPr>
      </w:pPr>
      <w:r w:rsidRPr="00BA0894">
        <w:rPr>
          <w:rFonts w:eastAsia="Times New Roman" w:cs="Arial"/>
          <w:lang w:eastAsia="pl-PL"/>
        </w:rPr>
        <w:t>Za ofertę najkorzystniejszą uznana zostanie oferta, która uzyska największą ilość punktów po zsumowaniu punktów otrzymanych we wszystkich kryteriach.</w:t>
      </w:r>
    </w:p>
    <w:p w14:paraId="5C5D17D2" w14:textId="77777777" w:rsidR="00C1260C" w:rsidRPr="00BA0894" w:rsidRDefault="00C1260C" w:rsidP="00C1260C">
      <w:pPr>
        <w:pStyle w:val="Akapitzlist"/>
        <w:numPr>
          <w:ilvl w:val="0"/>
          <w:numId w:val="4"/>
        </w:numPr>
        <w:spacing w:before="120"/>
        <w:jc w:val="both"/>
      </w:pPr>
      <w:r w:rsidRPr="00BA0894">
        <w:rPr>
          <w:rFonts w:eastAsia="Times New Roman" w:cs="Arial"/>
          <w:lang w:eastAsia="pl-PL"/>
        </w:rPr>
        <w:t xml:space="preserve">W toku badania i oceny ofert ZAMAWIAJĄCY może żądać od WYKONAWCÓW wyjaśnień dotyczących treści złożonych ofert. </w:t>
      </w:r>
    </w:p>
    <w:p w14:paraId="7A67C481" w14:textId="77777777" w:rsidR="00C1260C" w:rsidRDefault="00C1260C" w:rsidP="00C1260C">
      <w:pPr>
        <w:rPr>
          <w:b/>
        </w:rPr>
      </w:pPr>
      <w:r>
        <w:rPr>
          <w:b/>
        </w:rPr>
        <w:br w:type="page"/>
      </w:r>
    </w:p>
    <w:p w14:paraId="79EA744F" w14:textId="77777777" w:rsidR="00C1260C" w:rsidRPr="007E3EE8" w:rsidRDefault="00C1260C" w:rsidP="00C1260C">
      <w:pPr>
        <w:spacing w:before="120" w:after="120" w:line="240" w:lineRule="auto"/>
        <w:jc w:val="right"/>
        <w:rPr>
          <w:rFonts w:eastAsia="Times New Roman" w:cs="Arial"/>
          <w:b/>
          <w:lang w:eastAsia="pl-PL"/>
        </w:rPr>
      </w:pPr>
      <w:r w:rsidRPr="00905A61">
        <w:rPr>
          <w:b/>
        </w:rPr>
        <w:lastRenderedPageBreak/>
        <w:t>Z</w:t>
      </w:r>
      <w:r w:rsidRPr="00905A61">
        <w:rPr>
          <w:rFonts w:eastAsia="Times New Roman" w:cs="Arial"/>
          <w:b/>
          <w:lang w:eastAsia="pl-PL"/>
        </w:rPr>
        <w:t xml:space="preserve">ałącznik Nr </w:t>
      </w:r>
      <w:r>
        <w:rPr>
          <w:rFonts w:eastAsia="Times New Roman" w:cs="Arial"/>
          <w:b/>
          <w:lang w:eastAsia="pl-PL"/>
        </w:rPr>
        <w:t>2</w:t>
      </w:r>
    </w:p>
    <w:p w14:paraId="327CE6D2" w14:textId="77777777" w:rsidR="00C1260C" w:rsidRPr="00C723E9" w:rsidRDefault="00C1260C" w:rsidP="00C1260C">
      <w:pPr>
        <w:spacing w:before="120" w:after="120" w:line="240" w:lineRule="auto"/>
        <w:rPr>
          <w:rFonts w:eastAsia="Times New Roman" w:cs="Arial"/>
          <w:lang w:eastAsia="pl-PL"/>
        </w:rPr>
      </w:pPr>
      <w:r w:rsidRPr="00C723E9">
        <w:rPr>
          <w:rFonts w:eastAsia="Times New Roman" w:cs="Arial"/>
          <w:lang w:eastAsia="pl-PL"/>
        </w:rPr>
        <w:t>............................................</w:t>
      </w:r>
    </w:p>
    <w:p w14:paraId="7CAFE452" w14:textId="77777777" w:rsidR="00C1260C" w:rsidRPr="00C723E9" w:rsidRDefault="00C1260C" w:rsidP="00C1260C">
      <w:pPr>
        <w:spacing w:before="120" w:after="120" w:line="240" w:lineRule="auto"/>
        <w:rPr>
          <w:rFonts w:eastAsia="Times New Roman" w:cs="Arial"/>
          <w:lang w:eastAsia="pl-PL"/>
        </w:rPr>
      </w:pPr>
      <w:r w:rsidRPr="00C723E9">
        <w:rPr>
          <w:rFonts w:eastAsia="Times New Roman" w:cs="Arial"/>
          <w:lang w:eastAsia="pl-PL"/>
        </w:rPr>
        <w:t>pieczęć adresowa Oferenta</w:t>
      </w:r>
    </w:p>
    <w:p w14:paraId="02D71C6C" w14:textId="77777777" w:rsidR="00C1260C" w:rsidRPr="00C723E9" w:rsidRDefault="00C1260C" w:rsidP="00C1260C">
      <w:pPr>
        <w:spacing w:before="120" w:after="120" w:line="240" w:lineRule="auto"/>
        <w:rPr>
          <w:rFonts w:eastAsia="Times New Roman" w:cs="Arial"/>
          <w:lang w:eastAsia="pl-PL"/>
        </w:rPr>
      </w:pPr>
    </w:p>
    <w:p w14:paraId="116A0DD0" w14:textId="77777777" w:rsidR="00C1260C" w:rsidRDefault="00C1260C" w:rsidP="00C1260C">
      <w:pPr>
        <w:spacing w:before="120" w:after="120" w:line="240" w:lineRule="auto"/>
        <w:ind w:left="4254"/>
        <w:rPr>
          <w:lang w:val="cs-CZ"/>
        </w:rPr>
      </w:pPr>
      <w:r w:rsidRPr="00C723E9">
        <w:rPr>
          <w:lang w:val="cs-CZ"/>
        </w:rPr>
        <w:t>Sinfonia Varsovia</w:t>
      </w:r>
      <w:r w:rsidRPr="00C723E9">
        <w:rPr>
          <w:lang w:val="cs-CZ"/>
        </w:rPr>
        <w:br/>
        <w:t>ul. Grochowska 27</w:t>
      </w:r>
      <w:r>
        <w:rPr>
          <w:lang w:val="cs-CZ"/>
        </w:rPr>
        <w:t>2</w:t>
      </w:r>
      <w:r w:rsidRPr="00C723E9">
        <w:rPr>
          <w:lang w:val="cs-CZ"/>
        </w:rPr>
        <w:t>; 03-849 WARSZAWA</w:t>
      </w:r>
    </w:p>
    <w:p w14:paraId="2CA0AF58" w14:textId="77777777" w:rsidR="00C1260C" w:rsidRDefault="00C1260C" w:rsidP="00C1260C">
      <w:pPr>
        <w:spacing w:before="120" w:after="120" w:line="240" w:lineRule="auto"/>
        <w:jc w:val="center"/>
        <w:rPr>
          <w:lang w:val="cs-CZ"/>
        </w:rPr>
      </w:pPr>
    </w:p>
    <w:p w14:paraId="2B739817" w14:textId="77777777" w:rsidR="00C1260C" w:rsidRPr="00381451" w:rsidRDefault="00C1260C" w:rsidP="00C1260C">
      <w:pPr>
        <w:spacing w:before="120" w:after="120" w:line="240" w:lineRule="auto"/>
        <w:jc w:val="center"/>
        <w:rPr>
          <w:b/>
          <w:u w:val="single"/>
        </w:rPr>
      </w:pPr>
      <w:r w:rsidRPr="00381451">
        <w:rPr>
          <w:b/>
          <w:u w:val="single"/>
        </w:rPr>
        <w:t>FORMULARZ OFERTOWY</w:t>
      </w:r>
    </w:p>
    <w:p w14:paraId="0C9E6B06" w14:textId="77777777" w:rsidR="00C1260C" w:rsidRPr="00C723E9" w:rsidRDefault="00C1260C" w:rsidP="00C1260C">
      <w:pPr>
        <w:spacing w:before="120" w:after="120" w:line="240" w:lineRule="auto"/>
        <w:jc w:val="center"/>
        <w:rPr>
          <w:b/>
        </w:rPr>
      </w:pPr>
    </w:p>
    <w:p w14:paraId="347C6F4A" w14:textId="77777777" w:rsidR="00C1260C" w:rsidRPr="00C723E9" w:rsidRDefault="00C1260C" w:rsidP="00C1260C">
      <w:pPr>
        <w:spacing w:before="120" w:after="120" w:line="240" w:lineRule="auto"/>
      </w:pPr>
      <w:r w:rsidRPr="00C723E9">
        <w:t>Nazwa Oferenta ………..………………………….…………………………………………………..…….……………………….….….…</w:t>
      </w:r>
    </w:p>
    <w:p w14:paraId="24C646DF" w14:textId="77777777" w:rsidR="00C1260C" w:rsidRPr="00C723E9" w:rsidRDefault="00C1260C" w:rsidP="00C1260C">
      <w:pPr>
        <w:spacing w:before="120" w:after="120" w:line="240" w:lineRule="auto"/>
      </w:pPr>
      <w:r w:rsidRPr="00C723E9">
        <w:t>Adres Oferenta …….…….……………………………………………………………………………………………………………………..</w:t>
      </w:r>
    </w:p>
    <w:p w14:paraId="65999C72" w14:textId="77777777" w:rsidR="00C1260C" w:rsidRPr="00C723E9" w:rsidRDefault="00C1260C" w:rsidP="00C1260C">
      <w:pPr>
        <w:spacing w:before="120" w:after="120" w:line="240" w:lineRule="auto"/>
      </w:pPr>
      <w:r w:rsidRPr="00C723E9">
        <w:t>NIP: ……………………………………………………………………………………………………….……………………………………….….</w:t>
      </w:r>
    </w:p>
    <w:p w14:paraId="5113AD89" w14:textId="77777777" w:rsidR="00C1260C" w:rsidRPr="00C723E9" w:rsidRDefault="00C1260C" w:rsidP="00C1260C">
      <w:pPr>
        <w:spacing w:before="120" w:after="120" w:line="240" w:lineRule="auto"/>
      </w:pPr>
      <w:r w:rsidRPr="00C723E9">
        <w:t>REGON………………………………………………………………………………………………………………………….………………..…..</w:t>
      </w:r>
    </w:p>
    <w:p w14:paraId="7AF53EBA" w14:textId="77777777" w:rsidR="00C1260C" w:rsidRPr="00C723E9" w:rsidRDefault="00C1260C" w:rsidP="00C1260C">
      <w:pPr>
        <w:spacing w:before="120" w:after="120" w:line="240" w:lineRule="auto"/>
      </w:pPr>
      <w:r w:rsidRPr="00C723E9">
        <w:t>tel.: ………………………………………………………………………………………………………………………………….…………………</w:t>
      </w:r>
    </w:p>
    <w:p w14:paraId="2D745D3B" w14:textId="77777777" w:rsidR="00C1260C" w:rsidRPr="00137DB3" w:rsidRDefault="00C1260C" w:rsidP="00C1260C">
      <w:pPr>
        <w:spacing w:before="120" w:after="120" w:line="240" w:lineRule="auto"/>
      </w:pPr>
      <w:r w:rsidRPr="00137DB3">
        <w:t>fax: ……………..............................………e-mail: …………………………………………..………………………….…….………..</w:t>
      </w:r>
    </w:p>
    <w:p w14:paraId="64297D6B" w14:textId="77777777" w:rsidR="00C1260C" w:rsidRPr="00137DB3" w:rsidRDefault="00C1260C" w:rsidP="00C1260C">
      <w:pPr>
        <w:spacing w:before="120" w:after="120" w:line="240" w:lineRule="auto"/>
      </w:pPr>
      <w:r w:rsidRPr="00137DB3">
        <w:t>strona www. …………………………………………………………………………………………………………………………..……..…..</w:t>
      </w:r>
    </w:p>
    <w:p w14:paraId="26BD5BAC" w14:textId="77777777" w:rsidR="00C1260C" w:rsidRPr="00C723E9" w:rsidRDefault="00C1260C" w:rsidP="00C1260C">
      <w:pPr>
        <w:spacing w:before="120" w:after="120" w:line="240" w:lineRule="auto"/>
        <w:rPr>
          <w:rFonts w:eastAsia="Times New Roman" w:cs="Arial"/>
          <w:lang w:eastAsia="pl-PL"/>
        </w:rPr>
      </w:pPr>
      <w:r w:rsidRPr="00C723E9">
        <w:rPr>
          <w:rFonts w:eastAsia="Times New Roman" w:cs="Arial"/>
          <w:lang w:eastAsia="pl-PL"/>
        </w:rPr>
        <w:t>nazwa banku w którym prowadzony jest rachunek ………………………………………………….………….……..……..</w:t>
      </w:r>
    </w:p>
    <w:p w14:paraId="49729B3E" w14:textId="77777777" w:rsidR="00C1260C" w:rsidRPr="00C723E9" w:rsidRDefault="00C1260C" w:rsidP="00C1260C">
      <w:pPr>
        <w:spacing w:before="120" w:after="120" w:line="240" w:lineRule="auto"/>
        <w:rPr>
          <w:rFonts w:eastAsia="Times New Roman" w:cs="Arial"/>
          <w:lang w:eastAsia="pl-PL"/>
        </w:rPr>
      </w:pPr>
      <w:r w:rsidRPr="00C723E9">
        <w:rPr>
          <w:rFonts w:eastAsia="Times New Roman" w:cs="Arial"/>
          <w:lang w:eastAsia="pl-PL"/>
        </w:rPr>
        <w:t>nr rachunku bankowego ……………………………………………………………………….…………………….………….............</w:t>
      </w:r>
    </w:p>
    <w:p w14:paraId="4CBA777C" w14:textId="77777777" w:rsidR="00C1260C" w:rsidRPr="00E800B1" w:rsidRDefault="00C1260C" w:rsidP="00C1260C">
      <w:pPr>
        <w:spacing w:before="120" w:after="120" w:line="240" w:lineRule="auto"/>
        <w:jc w:val="both"/>
      </w:pPr>
      <w:r w:rsidRPr="00E800B1">
        <w:t>W związku z zapytaniem ofertowym dotyczącym:</w:t>
      </w:r>
    </w:p>
    <w:p w14:paraId="2886A159" w14:textId="77777777" w:rsidR="00C1260C" w:rsidRPr="00EB3599" w:rsidRDefault="00C1260C" w:rsidP="00C1260C">
      <w:pPr>
        <w:spacing w:before="120" w:after="120" w:line="240" w:lineRule="auto"/>
        <w:jc w:val="both"/>
        <w:rPr>
          <w:rFonts w:eastAsia="Times New Roman" w:cs="Arial"/>
          <w:b/>
          <w:lang w:eastAsia="pl-PL"/>
        </w:rPr>
      </w:pPr>
      <w:r w:rsidRPr="00CE5B8A">
        <w:rPr>
          <w:rFonts w:eastAsia="Times New Roman" w:cs="Arial"/>
          <w:b/>
          <w:lang w:eastAsia="pl-PL"/>
        </w:rPr>
        <w:t xml:space="preserve">Świadczenia </w:t>
      </w:r>
      <w:r w:rsidRPr="00CE5B8A">
        <w:rPr>
          <w:b/>
        </w:rPr>
        <w:t xml:space="preserve">usług wdrożeniowych, serwisowych, administracyjnych, jak również zapewnienie sprawnego działania Systemu Informatycznego oraz zagwarantowanie odpowiedniego poziomu bezpieczeństwa informacji </w:t>
      </w:r>
      <w:proofErr w:type="spellStart"/>
      <w:r w:rsidRPr="00CE5B8A">
        <w:rPr>
          <w:rFonts w:eastAsia="Times New Roman" w:cs="Arial"/>
          <w:b/>
          <w:lang w:eastAsia="pl-PL"/>
        </w:rPr>
        <w:t>Sinfonii</w:t>
      </w:r>
      <w:proofErr w:type="spellEnd"/>
      <w:r w:rsidRPr="00CE5B8A">
        <w:rPr>
          <w:rFonts w:eastAsia="Times New Roman" w:cs="Arial"/>
          <w:b/>
          <w:lang w:eastAsia="pl-PL"/>
        </w:rPr>
        <w:t xml:space="preserve"> </w:t>
      </w:r>
      <w:proofErr w:type="spellStart"/>
      <w:r w:rsidRPr="00CE5B8A">
        <w:rPr>
          <w:rFonts w:eastAsia="Times New Roman" w:cs="Arial"/>
          <w:b/>
          <w:lang w:eastAsia="pl-PL"/>
        </w:rPr>
        <w:t>Varsovii</w:t>
      </w:r>
      <w:proofErr w:type="spellEnd"/>
      <w:r w:rsidRPr="00EB3599">
        <w:rPr>
          <w:rFonts w:eastAsia="Times New Roman" w:cs="Arial"/>
          <w:highlight w:val="yellow"/>
          <w:lang w:eastAsia="pl-PL"/>
        </w:rPr>
        <w:t>,</w:t>
      </w:r>
      <w:r w:rsidRPr="00EB3599">
        <w:rPr>
          <w:rFonts w:eastAsia="Times New Roman" w:cs="Arial"/>
          <w:b/>
          <w:lang w:eastAsia="pl-PL"/>
        </w:rPr>
        <w:t xml:space="preserve"> </w:t>
      </w:r>
    </w:p>
    <w:p w14:paraId="4FE889E1" w14:textId="77777777" w:rsidR="00C1260C" w:rsidRDefault="00C1260C" w:rsidP="00C1260C">
      <w:pPr>
        <w:spacing w:before="120" w:after="120" w:line="240" w:lineRule="auto"/>
        <w:jc w:val="both"/>
      </w:pPr>
      <w:r w:rsidRPr="00E800B1">
        <w:t xml:space="preserve">składamy następującą ofertę cenową na realizację przedmiotu zamówienia zgodnie </w:t>
      </w:r>
      <w:r>
        <w:t xml:space="preserve">z </w:t>
      </w:r>
      <w:r w:rsidRPr="00E800B1">
        <w:t>poniższą specyfikacją:</w:t>
      </w:r>
    </w:p>
    <w:p w14:paraId="26FE5F92" w14:textId="77777777" w:rsidR="00C1260C" w:rsidRPr="00C723E9" w:rsidRDefault="00C1260C" w:rsidP="00C1260C">
      <w:pPr>
        <w:spacing w:before="120" w:after="120" w:line="240" w:lineRule="auto"/>
        <w:rPr>
          <w:rFonts w:eastAsia="Times New Roman" w:cs="Arial"/>
          <w:lang w:eastAsia="pl-PL"/>
        </w:rPr>
      </w:pPr>
      <w:r w:rsidRPr="00C723E9">
        <w:rPr>
          <w:rFonts w:eastAsia="Times New Roman" w:cs="Arial"/>
          <w:b/>
          <w:lang w:eastAsia="pl-PL"/>
        </w:rPr>
        <w:t>OFERUJEMY WYKONANIE ZAMÓWIENIA W NASTĘPUJĄCYCH CENACH</w:t>
      </w:r>
      <w:r w:rsidRPr="00C723E9">
        <w:rPr>
          <w:rFonts w:eastAsia="Times New Roman" w:cs="Arial"/>
          <w:lang w:eastAsia="pl-PL"/>
        </w:rPr>
        <w:t>:</w:t>
      </w:r>
    </w:p>
    <w:p w14:paraId="07A52DEC" w14:textId="77777777" w:rsidR="00C1260C" w:rsidRPr="002F34F3" w:rsidRDefault="00C1260C" w:rsidP="00C1260C">
      <w:pPr>
        <w:pStyle w:val="Akapitzlist"/>
        <w:numPr>
          <w:ilvl w:val="0"/>
          <w:numId w:val="1"/>
        </w:numPr>
        <w:spacing w:before="120" w:after="120" w:line="240" w:lineRule="auto"/>
        <w:rPr>
          <w:rFonts w:eastAsia="Times New Roman" w:cs="Arial"/>
          <w:b/>
          <w:lang w:eastAsia="pl-PL"/>
        </w:rPr>
      </w:pPr>
      <w:r w:rsidRPr="002F34F3">
        <w:rPr>
          <w:rFonts w:eastAsia="Times New Roman" w:cs="Arial"/>
          <w:b/>
          <w:lang w:eastAsia="pl-PL"/>
        </w:rPr>
        <w:t>ryczałtowa kwota abonamentu miesięcznego</w:t>
      </w:r>
      <w:r>
        <w:rPr>
          <w:rFonts w:eastAsia="Times New Roman" w:cs="Arial"/>
          <w:b/>
          <w:lang w:eastAsia="pl-PL"/>
        </w:rPr>
        <w:t>:</w:t>
      </w:r>
    </w:p>
    <w:p w14:paraId="66DF6DF4" w14:textId="77777777" w:rsidR="00C1260C" w:rsidRDefault="00C1260C" w:rsidP="00C1260C">
      <w:pPr>
        <w:tabs>
          <w:tab w:val="right" w:pos="8789"/>
        </w:tabs>
        <w:spacing w:before="120" w:after="120" w:line="240" w:lineRule="auto"/>
        <w:ind w:left="567"/>
        <w:rPr>
          <w:rFonts w:eastAsia="Times New Roman" w:cs="Arial"/>
          <w:lang w:eastAsia="pl-PL"/>
        </w:rPr>
      </w:pPr>
      <w:r w:rsidRPr="00BA0894">
        <w:rPr>
          <w:rFonts w:eastAsia="Times New Roman" w:cs="Arial"/>
          <w:lang w:eastAsia="pl-PL"/>
        </w:rPr>
        <w:t>miesięcznie netto</w:t>
      </w:r>
      <w:r>
        <w:rPr>
          <w:rFonts w:eastAsia="Times New Roman" w:cs="Arial"/>
          <w:lang w:eastAsia="pl-PL"/>
        </w:rPr>
        <w:t>: ……………………………</w:t>
      </w:r>
      <w:r w:rsidRPr="00BA0894">
        <w:rPr>
          <w:rFonts w:eastAsia="Times New Roman" w:cs="Arial"/>
          <w:lang w:eastAsia="pl-PL"/>
        </w:rPr>
        <w:t xml:space="preserve">...... PLN, </w:t>
      </w:r>
    </w:p>
    <w:p w14:paraId="248A24D3" w14:textId="77777777" w:rsidR="00C1260C" w:rsidRDefault="00C1260C" w:rsidP="00C1260C">
      <w:pPr>
        <w:tabs>
          <w:tab w:val="right" w:pos="8789"/>
        </w:tabs>
        <w:spacing w:before="120" w:after="120" w:line="240" w:lineRule="auto"/>
        <w:ind w:left="567"/>
        <w:rPr>
          <w:rFonts w:eastAsia="Times New Roman" w:cs="Arial"/>
          <w:lang w:eastAsia="pl-PL"/>
        </w:rPr>
      </w:pPr>
      <w:r w:rsidRPr="00BA0894">
        <w:rPr>
          <w:rFonts w:eastAsia="Times New Roman" w:cs="Arial"/>
          <w:lang w:eastAsia="pl-PL"/>
        </w:rPr>
        <w:t>słownie:...................................................................................................................................</w:t>
      </w:r>
    </w:p>
    <w:p w14:paraId="62B37DCE" w14:textId="77777777" w:rsidR="00C1260C" w:rsidRDefault="00C1260C" w:rsidP="00C1260C">
      <w:pPr>
        <w:tabs>
          <w:tab w:val="right" w:pos="8789"/>
        </w:tabs>
        <w:spacing w:before="120" w:after="120" w:line="240" w:lineRule="auto"/>
        <w:ind w:left="567"/>
        <w:rPr>
          <w:rFonts w:eastAsia="Times New Roman" w:cs="Arial"/>
          <w:lang w:eastAsia="pl-PL"/>
        </w:rPr>
      </w:pPr>
      <w:r w:rsidRPr="00BA0894">
        <w:rPr>
          <w:rFonts w:eastAsia="Times New Roman" w:cs="Arial"/>
          <w:lang w:eastAsia="pl-PL"/>
        </w:rPr>
        <w:t>Stawka VAT........</w:t>
      </w:r>
      <w:r>
        <w:rPr>
          <w:rFonts w:eastAsia="Times New Roman" w:cs="Arial"/>
          <w:lang w:eastAsia="pl-PL"/>
        </w:rPr>
        <w:t>........................................</w:t>
      </w:r>
      <w:r w:rsidRPr="00BA0894">
        <w:rPr>
          <w:rFonts w:eastAsia="Times New Roman" w:cs="Arial"/>
          <w:lang w:eastAsia="pl-PL"/>
        </w:rPr>
        <w:t>%;</w:t>
      </w:r>
      <w:r>
        <w:rPr>
          <w:rFonts w:eastAsia="Times New Roman" w:cs="Arial"/>
          <w:lang w:eastAsia="pl-PL"/>
        </w:rPr>
        <w:t xml:space="preserve"> </w:t>
      </w:r>
    </w:p>
    <w:p w14:paraId="1AEE28CC" w14:textId="77777777" w:rsidR="00C1260C" w:rsidRPr="00693643" w:rsidRDefault="00C1260C" w:rsidP="00C1260C">
      <w:pPr>
        <w:tabs>
          <w:tab w:val="right" w:pos="8789"/>
        </w:tabs>
        <w:spacing w:before="120" w:after="120" w:line="240" w:lineRule="auto"/>
        <w:ind w:left="567"/>
        <w:rPr>
          <w:rFonts w:eastAsia="Times New Roman" w:cs="Arial"/>
          <w:b/>
          <w:lang w:eastAsia="pl-PL"/>
        </w:rPr>
      </w:pPr>
      <w:r w:rsidRPr="00693643">
        <w:rPr>
          <w:rFonts w:eastAsia="Times New Roman" w:cs="Arial"/>
          <w:b/>
          <w:lang w:eastAsia="pl-PL"/>
        </w:rPr>
        <w:t>miesięcznie brutto ……………</w:t>
      </w:r>
      <w:r>
        <w:rPr>
          <w:rFonts w:eastAsia="Times New Roman" w:cs="Arial"/>
          <w:b/>
          <w:lang w:eastAsia="pl-PL"/>
        </w:rPr>
        <w:t>………….</w:t>
      </w:r>
      <w:r w:rsidRPr="00693643">
        <w:rPr>
          <w:rFonts w:eastAsia="Times New Roman" w:cs="Arial"/>
          <w:b/>
          <w:lang w:eastAsia="pl-PL"/>
        </w:rPr>
        <w:t>………. PLN</w:t>
      </w:r>
    </w:p>
    <w:p w14:paraId="3D9FCF3C" w14:textId="77777777" w:rsidR="00C1260C" w:rsidRPr="00BA0894" w:rsidRDefault="00C1260C" w:rsidP="00C1260C">
      <w:pPr>
        <w:tabs>
          <w:tab w:val="right" w:pos="8789"/>
        </w:tabs>
        <w:spacing w:before="120" w:after="120" w:line="240" w:lineRule="auto"/>
        <w:ind w:left="567"/>
        <w:rPr>
          <w:rFonts w:eastAsia="Times New Roman" w:cs="Arial"/>
          <w:lang w:eastAsia="pl-PL"/>
        </w:rPr>
      </w:pPr>
      <w:r w:rsidRPr="00BA0894">
        <w:rPr>
          <w:rFonts w:eastAsia="Times New Roman" w:cs="Arial"/>
          <w:lang w:eastAsia="pl-PL"/>
        </w:rPr>
        <w:t>słownie</w:t>
      </w:r>
      <w:r>
        <w:rPr>
          <w:rFonts w:eastAsia="Times New Roman" w:cs="Arial"/>
          <w:lang w:eastAsia="pl-PL"/>
        </w:rPr>
        <w:t xml:space="preserve">: </w:t>
      </w:r>
      <w:r w:rsidRPr="00BA0894">
        <w:rPr>
          <w:rFonts w:eastAsia="Times New Roman" w:cs="Arial"/>
          <w:lang w:eastAsia="pl-PL"/>
        </w:rPr>
        <w:t>……</w:t>
      </w:r>
      <w:r>
        <w:rPr>
          <w:rFonts w:eastAsia="Times New Roman" w:cs="Arial"/>
          <w:lang w:eastAsia="pl-PL"/>
        </w:rPr>
        <w:t>………</w:t>
      </w:r>
      <w:r w:rsidRPr="00BA0894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</w:t>
      </w:r>
    </w:p>
    <w:p w14:paraId="36DE0252" w14:textId="77777777" w:rsidR="00C1260C" w:rsidRPr="00CE5B8A" w:rsidRDefault="00C1260C" w:rsidP="00C1260C">
      <w:pPr>
        <w:pStyle w:val="Akapitzlist"/>
        <w:numPr>
          <w:ilvl w:val="0"/>
          <w:numId w:val="1"/>
        </w:numPr>
        <w:tabs>
          <w:tab w:val="right" w:pos="8789"/>
        </w:tabs>
        <w:spacing w:before="120" w:after="120" w:line="240" w:lineRule="auto"/>
        <w:rPr>
          <w:rFonts w:eastAsia="Times New Roman" w:cs="Arial"/>
          <w:b/>
          <w:bCs/>
          <w:lang w:eastAsia="pl-PL"/>
        </w:rPr>
      </w:pPr>
      <w:r w:rsidRPr="00CE5B8A">
        <w:rPr>
          <w:rFonts w:eastAsia="Times New Roman" w:cs="Arial"/>
          <w:b/>
          <w:bCs/>
          <w:lang w:eastAsia="pl-PL"/>
        </w:rPr>
        <w:t>stawka godzinowa za usługi dodatkowe:</w:t>
      </w:r>
    </w:p>
    <w:p w14:paraId="7E0BCF3D" w14:textId="77777777" w:rsidR="00C1260C" w:rsidRDefault="00C1260C" w:rsidP="00C1260C">
      <w:pPr>
        <w:tabs>
          <w:tab w:val="right" w:pos="8789"/>
        </w:tabs>
        <w:spacing w:before="120" w:after="120" w:line="240" w:lineRule="auto"/>
        <w:ind w:left="567"/>
        <w:rPr>
          <w:rFonts w:eastAsia="Times New Roman" w:cs="Arial"/>
          <w:lang w:eastAsia="pl-PL"/>
        </w:rPr>
      </w:pPr>
      <w:r w:rsidRPr="00BA0894">
        <w:rPr>
          <w:rFonts w:eastAsia="Times New Roman" w:cs="Arial"/>
          <w:lang w:eastAsia="pl-PL"/>
        </w:rPr>
        <w:t>netto</w:t>
      </w:r>
      <w:r>
        <w:rPr>
          <w:rFonts w:eastAsia="Times New Roman" w:cs="Arial"/>
          <w:lang w:eastAsia="pl-PL"/>
        </w:rPr>
        <w:t xml:space="preserve"> </w:t>
      </w:r>
      <w:r w:rsidRPr="00BA0894">
        <w:rPr>
          <w:rFonts w:eastAsia="Times New Roman" w:cs="Arial"/>
          <w:lang w:eastAsia="pl-PL"/>
        </w:rPr>
        <w:t>……..…………………....</w:t>
      </w:r>
      <w:r>
        <w:rPr>
          <w:rFonts w:eastAsia="Times New Roman" w:cs="Arial"/>
          <w:lang w:eastAsia="pl-PL"/>
        </w:rPr>
        <w:t>........................</w:t>
      </w:r>
      <w:r w:rsidRPr="00BA0894">
        <w:rPr>
          <w:rFonts w:eastAsia="Times New Roman" w:cs="Arial"/>
          <w:lang w:eastAsia="pl-PL"/>
        </w:rPr>
        <w:t xml:space="preserve">..... PLN, </w:t>
      </w:r>
    </w:p>
    <w:p w14:paraId="261A53FE" w14:textId="77777777" w:rsidR="00C1260C" w:rsidRDefault="00C1260C" w:rsidP="00C1260C">
      <w:pPr>
        <w:tabs>
          <w:tab w:val="right" w:pos="8789"/>
        </w:tabs>
        <w:spacing w:before="120" w:after="120" w:line="240" w:lineRule="auto"/>
        <w:ind w:left="567"/>
        <w:rPr>
          <w:rFonts w:eastAsia="Times New Roman" w:cs="Arial"/>
          <w:lang w:eastAsia="pl-PL"/>
        </w:rPr>
      </w:pPr>
      <w:r w:rsidRPr="00BA0894">
        <w:rPr>
          <w:rFonts w:eastAsia="Times New Roman" w:cs="Arial"/>
          <w:lang w:eastAsia="pl-PL"/>
        </w:rPr>
        <w:t>słownie:...................................................................................................................................</w:t>
      </w:r>
    </w:p>
    <w:p w14:paraId="5B15026D" w14:textId="77777777" w:rsidR="00C1260C" w:rsidRDefault="00C1260C" w:rsidP="00C1260C">
      <w:pPr>
        <w:tabs>
          <w:tab w:val="right" w:pos="8789"/>
        </w:tabs>
        <w:spacing w:before="120" w:after="120" w:line="240" w:lineRule="auto"/>
        <w:ind w:left="567"/>
        <w:rPr>
          <w:rFonts w:eastAsia="Times New Roman" w:cs="Arial"/>
          <w:lang w:eastAsia="pl-PL"/>
        </w:rPr>
      </w:pPr>
      <w:r w:rsidRPr="00BA0894">
        <w:rPr>
          <w:rFonts w:eastAsia="Times New Roman" w:cs="Arial"/>
          <w:lang w:eastAsia="pl-PL"/>
        </w:rPr>
        <w:t>Stawka VAT...........</w:t>
      </w:r>
      <w:r>
        <w:rPr>
          <w:rFonts w:eastAsia="Times New Roman" w:cs="Arial"/>
          <w:lang w:eastAsia="pl-PL"/>
        </w:rPr>
        <w:t>.....................................</w:t>
      </w:r>
      <w:r w:rsidRPr="00BA0894">
        <w:rPr>
          <w:rFonts w:eastAsia="Times New Roman" w:cs="Arial"/>
          <w:lang w:eastAsia="pl-PL"/>
        </w:rPr>
        <w:t>...</w:t>
      </w:r>
      <w:r>
        <w:rPr>
          <w:rFonts w:eastAsia="Times New Roman" w:cs="Arial"/>
          <w:lang w:eastAsia="pl-PL"/>
        </w:rPr>
        <w:t xml:space="preserve"> </w:t>
      </w:r>
      <w:r w:rsidRPr="00BA0894">
        <w:rPr>
          <w:rFonts w:eastAsia="Times New Roman" w:cs="Arial"/>
          <w:lang w:eastAsia="pl-PL"/>
        </w:rPr>
        <w:t>%;</w:t>
      </w:r>
      <w:r>
        <w:rPr>
          <w:rFonts w:eastAsia="Times New Roman" w:cs="Arial"/>
          <w:lang w:eastAsia="pl-PL"/>
        </w:rPr>
        <w:t xml:space="preserve"> </w:t>
      </w:r>
    </w:p>
    <w:p w14:paraId="500AF08E" w14:textId="77777777" w:rsidR="00C1260C" w:rsidRPr="00787DD3" w:rsidRDefault="00C1260C" w:rsidP="00C1260C">
      <w:pPr>
        <w:spacing w:before="120" w:after="120" w:line="240" w:lineRule="auto"/>
        <w:ind w:left="567"/>
        <w:rPr>
          <w:rFonts w:eastAsia="Times New Roman" w:cs="Arial"/>
          <w:b/>
          <w:lang w:eastAsia="pl-PL"/>
        </w:rPr>
      </w:pPr>
      <w:r w:rsidRPr="00787DD3">
        <w:rPr>
          <w:rFonts w:eastAsia="Times New Roman" w:cs="Arial"/>
          <w:b/>
          <w:lang w:eastAsia="pl-PL"/>
        </w:rPr>
        <w:t>brutto ………………………</w:t>
      </w:r>
      <w:r>
        <w:rPr>
          <w:rFonts w:eastAsia="Times New Roman" w:cs="Arial"/>
          <w:b/>
          <w:lang w:eastAsia="pl-PL"/>
        </w:rPr>
        <w:t>……………………</w:t>
      </w:r>
      <w:r w:rsidRPr="00787DD3">
        <w:rPr>
          <w:rFonts w:eastAsia="Times New Roman" w:cs="Arial"/>
          <w:b/>
          <w:lang w:eastAsia="pl-PL"/>
        </w:rPr>
        <w:t>………. PLN</w:t>
      </w:r>
    </w:p>
    <w:p w14:paraId="4EBB5313" w14:textId="77777777" w:rsidR="00C1260C" w:rsidRPr="00BA0894" w:rsidRDefault="00C1260C" w:rsidP="00C1260C">
      <w:pPr>
        <w:spacing w:before="120" w:after="120" w:line="240" w:lineRule="auto"/>
        <w:ind w:left="567"/>
        <w:rPr>
          <w:rFonts w:eastAsia="Times New Roman" w:cs="Arial"/>
          <w:lang w:eastAsia="pl-PL"/>
        </w:rPr>
      </w:pPr>
      <w:r w:rsidRPr="00BA0894">
        <w:rPr>
          <w:rFonts w:eastAsia="Times New Roman" w:cs="Arial"/>
          <w:lang w:eastAsia="pl-PL"/>
        </w:rPr>
        <w:t>słownie</w:t>
      </w:r>
      <w:r>
        <w:rPr>
          <w:rFonts w:eastAsia="Times New Roman" w:cs="Arial"/>
          <w:lang w:eastAsia="pl-PL"/>
        </w:rPr>
        <w:t xml:space="preserve">: </w:t>
      </w:r>
      <w:r w:rsidRPr="00BA0894">
        <w:rPr>
          <w:rFonts w:eastAsia="Times New Roman" w:cs="Arial"/>
          <w:lang w:eastAsia="pl-PL"/>
        </w:rPr>
        <w:t>……</w:t>
      </w:r>
      <w:r>
        <w:rPr>
          <w:rFonts w:eastAsia="Times New Roman" w:cs="Arial"/>
          <w:lang w:eastAsia="pl-PL"/>
        </w:rPr>
        <w:t>………</w:t>
      </w:r>
      <w:r w:rsidRPr="00BA0894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</w:t>
      </w:r>
    </w:p>
    <w:p w14:paraId="036ED16E" w14:textId="77777777" w:rsidR="00C1260C" w:rsidRPr="00AF6BC5" w:rsidRDefault="00C1260C" w:rsidP="00C1260C">
      <w:pPr>
        <w:spacing w:before="120" w:after="120" w:line="240" w:lineRule="auto"/>
        <w:jc w:val="both"/>
        <w:rPr>
          <w:rFonts w:eastAsia="Times New Roman" w:cs="Arial"/>
          <w:b/>
          <w:lang w:eastAsia="pl-PL"/>
        </w:rPr>
      </w:pPr>
      <w:r w:rsidRPr="00AF6BC5">
        <w:rPr>
          <w:rFonts w:eastAsia="Times New Roman" w:cs="Arial"/>
          <w:b/>
          <w:lang w:eastAsia="pl-PL"/>
        </w:rPr>
        <w:lastRenderedPageBreak/>
        <w:t xml:space="preserve">Ww. ceny nie ulegną zmianie przez </w:t>
      </w:r>
      <w:r w:rsidRPr="00CE5B8A">
        <w:rPr>
          <w:rFonts w:eastAsia="Times New Roman" w:cs="Arial"/>
          <w:b/>
          <w:lang w:eastAsia="pl-PL"/>
        </w:rPr>
        <w:t>okres 12 miesięcy lub do wyczerpania wartości umowy.</w:t>
      </w:r>
    </w:p>
    <w:p w14:paraId="4D650E0D" w14:textId="77777777" w:rsidR="00C1260C" w:rsidRPr="00C723E9" w:rsidRDefault="00C1260C" w:rsidP="00C1260C">
      <w:pPr>
        <w:spacing w:before="120" w:after="120" w:line="240" w:lineRule="auto"/>
        <w:rPr>
          <w:rFonts w:eastAsia="Times New Roman" w:cs="Arial"/>
          <w:b/>
          <w:lang w:eastAsia="pl-PL"/>
        </w:rPr>
      </w:pPr>
    </w:p>
    <w:p w14:paraId="38D8DF31" w14:textId="77777777" w:rsidR="00C1260C" w:rsidRPr="00C723E9" w:rsidRDefault="00C1260C" w:rsidP="00C1260C">
      <w:pPr>
        <w:spacing w:before="120" w:after="120" w:line="240" w:lineRule="auto"/>
        <w:rPr>
          <w:rFonts w:eastAsia="Times New Roman" w:cs="Arial"/>
          <w:b/>
          <w:lang w:eastAsia="pl-PL"/>
        </w:rPr>
      </w:pPr>
      <w:r w:rsidRPr="00C723E9">
        <w:rPr>
          <w:rFonts w:eastAsia="Times New Roman" w:cs="Arial"/>
          <w:b/>
          <w:lang w:eastAsia="pl-PL"/>
        </w:rPr>
        <w:t>OŚWIADCZAM, że:</w:t>
      </w:r>
    </w:p>
    <w:p w14:paraId="72F725CD" w14:textId="77777777" w:rsidR="00C1260C" w:rsidRPr="00C723E9" w:rsidRDefault="00C1260C" w:rsidP="00C1260C">
      <w:pPr>
        <w:pStyle w:val="Bezodstpw"/>
        <w:numPr>
          <w:ilvl w:val="0"/>
          <w:numId w:val="2"/>
        </w:numPr>
        <w:spacing w:before="120" w:after="120"/>
        <w:jc w:val="both"/>
      </w:pPr>
      <w:r w:rsidRPr="0000293A">
        <w:t>Akceptuję 21-dniowy termin płatności od dnia wpływu prawidłowo wystawionej faktury VAT</w:t>
      </w:r>
      <w:r w:rsidRPr="00C723E9">
        <w:t xml:space="preserve"> do siedziby </w:t>
      </w:r>
      <w:r w:rsidRPr="00060609">
        <w:rPr>
          <w:b/>
        </w:rPr>
        <w:t>Zamawiającego</w:t>
      </w:r>
      <w:r>
        <w:t xml:space="preserve"> </w:t>
      </w:r>
      <w:r w:rsidRPr="00C723E9">
        <w:t>pod adresem 03-849 Warszawa, ul. Grochowska 272.</w:t>
      </w:r>
    </w:p>
    <w:p w14:paraId="0E7222DC" w14:textId="77777777" w:rsidR="00C1260C" w:rsidRPr="00C723E9" w:rsidRDefault="00C1260C" w:rsidP="00C1260C">
      <w:pPr>
        <w:pStyle w:val="Bezodstpw"/>
        <w:numPr>
          <w:ilvl w:val="0"/>
          <w:numId w:val="2"/>
        </w:numPr>
        <w:spacing w:before="120" w:after="120"/>
        <w:jc w:val="both"/>
      </w:pPr>
      <w:r w:rsidRPr="00C723E9">
        <w:t>Akceptuj</w:t>
      </w:r>
      <w:r>
        <w:t>ę</w:t>
      </w:r>
      <w:r w:rsidRPr="00C723E9">
        <w:t xml:space="preserve"> warunki zawarte w zapytaniu ofertowym.</w:t>
      </w:r>
    </w:p>
    <w:p w14:paraId="4BB00F4A" w14:textId="77777777" w:rsidR="00C1260C" w:rsidRPr="00CF135A" w:rsidRDefault="00C1260C" w:rsidP="00C1260C">
      <w:pPr>
        <w:pStyle w:val="Bezodstpw"/>
        <w:numPr>
          <w:ilvl w:val="0"/>
          <w:numId w:val="2"/>
        </w:numPr>
        <w:spacing w:before="120" w:after="120"/>
        <w:jc w:val="both"/>
        <w:rPr>
          <w:rFonts w:eastAsia="Times New Roman" w:cs="Arial"/>
          <w:lang w:eastAsia="pl-PL"/>
        </w:rPr>
      </w:pPr>
      <w:r w:rsidRPr="00C723E9">
        <w:rPr>
          <w:rFonts w:eastAsia="Times New Roman" w:cs="Arial"/>
          <w:lang w:eastAsia="pl-PL"/>
        </w:rPr>
        <w:t>Oferuj</w:t>
      </w:r>
      <w:r>
        <w:rPr>
          <w:rFonts w:eastAsia="Times New Roman" w:cs="Arial"/>
          <w:lang w:eastAsia="pl-PL"/>
        </w:rPr>
        <w:t>ę</w:t>
      </w:r>
      <w:r w:rsidRPr="00C723E9">
        <w:rPr>
          <w:rFonts w:eastAsia="Times New Roman" w:cs="Arial"/>
          <w:lang w:eastAsia="pl-PL"/>
        </w:rPr>
        <w:t xml:space="preserve"> przedmiot zamówienia zgodny z wymaganiami i warunkami opisanymi przez </w:t>
      </w:r>
      <w:r w:rsidRPr="00CF135A">
        <w:rPr>
          <w:rFonts w:eastAsia="Times New Roman" w:cs="Arial"/>
          <w:b/>
          <w:lang w:eastAsia="pl-PL"/>
        </w:rPr>
        <w:t>Zamawiającego</w:t>
      </w:r>
      <w:r w:rsidRPr="00CF135A">
        <w:rPr>
          <w:rFonts w:eastAsia="Times New Roman" w:cs="Arial"/>
          <w:lang w:eastAsia="pl-PL"/>
        </w:rPr>
        <w:t xml:space="preserve"> w </w:t>
      </w:r>
      <w:r w:rsidRPr="00CF135A">
        <w:rPr>
          <w:rFonts w:eastAsia="Times New Roman" w:cs="Arial"/>
          <w:b/>
          <w:lang w:eastAsia="pl-PL"/>
        </w:rPr>
        <w:t>Szczegółowym opisie przedmiotu zamówienia (Załącznik nr 2)</w:t>
      </w:r>
      <w:r w:rsidRPr="00CF135A">
        <w:rPr>
          <w:rFonts w:eastAsia="Times New Roman" w:cs="Arial"/>
          <w:lang w:eastAsia="pl-PL"/>
        </w:rPr>
        <w:t>,</w:t>
      </w:r>
    </w:p>
    <w:p w14:paraId="3C475AA8" w14:textId="77777777" w:rsidR="00C1260C" w:rsidRPr="00C723E9" w:rsidRDefault="00C1260C" w:rsidP="00C1260C">
      <w:pPr>
        <w:pStyle w:val="Bezodstpw"/>
        <w:numPr>
          <w:ilvl w:val="0"/>
          <w:numId w:val="2"/>
        </w:numPr>
        <w:spacing w:before="120" w:after="120"/>
        <w:jc w:val="both"/>
        <w:rPr>
          <w:rFonts w:eastAsia="Times New Roman" w:cs="Arial"/>
          <w:lang w:eastAsia="pl-PL"/>
        </w:rPr>
      </w:pPr>
      <w:r w:rsidRPr="00C723E9">
        <w:rPr>
          <w:rFonts w:eastAsia="Times New Roman" w:cs="Arial"/>
          <w:lang w:eastAsia="pl-PL"/>
        </w:rPr>
        <w:t xml:space="preserve">Oświadczam, </w:t>
      </w:r>
      <w:r>
        <w:rPr>
          <w:rFonts w:eastAsia="Times New Roman" w:cs="Arial"/>
          <w:lang w:eastAsia="pl-PL"/>
        </w:rPr>
        <w:t xml:space="preserve">że </w:t>
      </w:r>
      <w:r w:rsidRPr="00C723E9">
        <w:rPr>
          <w:rFonts w:eastAsia="Times New Roman" w:cs="Arial"/>
          <w:lang w:eastAsia="pl-PL"/>
        </w:rPr>
        <w:t>zamówienie zostanie zrealizowane z należytą starannością</w:t>
      </w:r>
      <w:r>
        <w:rPr>
          <w:rFonts w:eastAsia="Times New Roman" w:cs="Arial"/>
          <w:lang w:eastAsia="pl-PL"/>
        </w:rPr>
        <w:t>.</w:t>
      </w:r>
      <w:r w:rsidRPr="00C723E9">
        <w:rPr>
          <w:rFonts w:eastAsia="Times New Roman" w:cs="Arial"/>
          <w:lang w:eastAsia="pl-PL"/>
        </w:rPr>
        <w:t xml:space="preserve"> </w:t>
      </w:r>
    </w:p>
    <w:p w14:paraId="186DB188" w14:textId="77777777" w:rsidR="00C1260C" w:rsidRDefault="00C1260C" w:rsidP="00C1260C">
      <w:pPr>
        <w:pStyle w:val="Bezodstpw"/>
        <w:numPr>
          <w:ilvl w:val="0"/>
          <w:numId w:val="2"/>
        </w:numPr>
        <w:spacing w:before="120" w:after="120"/>
        <w:jc w:val="both"/>
      </w:pPr>
      <w:r w:rsidRPr="00C723E9">
        <w:t>Oświadczam, że pozostaję związany ofertą przez okres 30 dni od dnia terminu składnia ofert</w:t>
      </w:r>
      <w:r>
        <w:t>y.</w:t>
      </w:r>
      <w:r w:rsidRPr="00C723E9">
        <w:t xml:space="preserve"> </w:t>
      </w:r>
    </w:p>
    <w:p w14:paraId="4340615C" w14:textId="77777777" w:rsidR="00C1260C" w:rsidRPr="00C723E9" w:rsidRDefault="00C1260C" w:rsidP="00C1260C">
      <w:pPr>
        <w:pStyle w:val="Bezodstpw"/>
        <w:numPr>
          <w:ilvl w:val="0"/>
          <w:numId w:val="2"/>
        </w:numPr>
        <w:spacing w:before="120" w:after="120"/>
        <w:jc w:val="both"/>
        <w:rPr>
          <w:lang w:eastAsia="pl-PL"/>
        </w:rPr>
      </w:pPr>
      <w:r>
        <w:rPr>
          <w:lang w:eastAsia="pl-PL"/>
        </w:rPr>
        <w:t xml:space="preserve">Oświadczam, że </w:t>
      </w:r>
      <w:r w:rsidRPr="00C723E9">
        <w:rPr>
          <w:lang w:eastAsia="pl-PL"/>
        </w:rPr>
        <w:t>posiada</w:t>
      </w:r>
      <w:r>
        <w:rPr>
          <w:lang w:eastAsia="pl-PL"/>
        </w:rPr>
        <w:t>m</w:t>
      </w:r>
      <w:r w:rsidRPr="00C723E9">
        <w:rPr>
          <w:lang w:eastAsia="pl-PL"/>
        </w:rPr>
        <w:t xml:space="preserve"> uprawnie</w:t>
      </w:r>
      <w:r>
        <w:rPr>
          <w:lang w:eastAsia="pl-PL"/>
        </w:rPr>
        <w:t xml:space="preserve">nia </w:t>
      </w:r>
      <w:r w:rsidRPr="00C723E9">
        <w:rPr>
          <w:lang w:eastAsia="pl-PL"/>
        </w:rPr>
        <w:t>do wykonywania określonej działalności lub czynności, jeżeli przepisy prawa nakładają obowiązek ich posiadania</w:t>
      </w:r>
      <w:r>
        <w:rPr>
          <w:lang w:eastAsia="pl-PL"/>
        </w:rPr>
        <w:t>.</w:t>
      </w:r>
    </w:p>
    <w:p w14:paraId="17E3CDAE" w14:textId="77777777" w:rsidR="00C1260C" w:rsidRPr="00C723E9" w:rsidRDefault="00C1260C" w:rsidP="00C1260C">
      <w:pPr>
        <w:pStyle w:val="Bezodstpw"/>
        <w:numPr>
          <w:ilvl w:val="0"/>
          <w:numId w:val="2"/>
        </w:numPr>
        <w:spacing w:before="120" w:after="120"/>
        <w:jc w:val="both"/>
        <w:rPr>
          <w:lang w:eastAsia="pl-PL"/>
        </w:rPr>
      </w:pPr>
      <w:r>
        <w:rPr>
          <w:lang w:eastAsia="pl-PL"/>
        </w:rPr>
        <w:t>P</w:t>
      </w:r>
      <w:r w:rsidRPr="00C723E9">
        <w:rPr>
          <w:lang w:eastAsia="pl-PL"/>
        </w:rPr>
        <w:t>osiada</w:t>
      </w:r>
      <w:r>
        <w:rPr>
          <w:lang w:eastAsia="pl-PL"/>
        </w:rPr>
        <w:t xml:space="preserve">m wiedzę </w:t>
      </w:r>
      <w:r w:rsidRPr="00C723E9">
        <w:rPr>
          <w:lang w:eastAsia="pl-PL"/>
        </w:rPr>
        <w:t>i doświadczeni</w:t>
      </w:r>
      <w:r>
        <w:rPr>
          <w:lang w:eastAsia="pl-PL"/>
        </w:rPr>
        <w:t>e w zakresie realizacji przedmiotu zamówienia.</w:t>
      </w:r>
    </w:p>
    <w:p w14:paraId="19565C16" w14:textId="77777777" w:rsidR="00C1260C" w:rsidRPr="00C723E9" w:rsidRDefault="00C1260C" w:rsidP="00C1260C">
      <w:pPr>
        <w:pStyle w:val="Bezodstpw"/>
        <w:numPr>
          <w:ilvl w:val="0"/>
          <w:numId w:val="2"/>
        </w:numPr>
        <w:spacing w:before="120" w:after="120"/>
        <w:jc w:val="both"/>
        <w:rPr>
          <w:lang w:eastAsia="pl-PL"/>
        </w:rPr>
      </w:pPr>
      <w:r>
        <w:rPr>
          <w:lang w:eastAsia="pl-PL"/>
        </w:rPr>
        <w:t>D</w:t>
      </w:r>
      <w:r w:rsidRPr="00C723E9">
        <w:rPr>
          <w:lang w:eastAsia="pl-PL"/>
        </w:rPr>
        <w:t>yspon</w:t>
      </w:r>
      <w:r>
        <w:rPr>
          <w:lang w:eastAsia="pl-PL"/>
        </w:rPr>
        <w:t xml:space="preserve">uję </w:t>
      </w:r>
      <w:r w:rsidRPr="00C723E9">
        <w:rPr>
          <w:lang w:eastAsia="pl-PL"/>
        </w:rPr>
        <w:t>odpowiednim potencjałem technicznym oraz osobami zdolnymi do wykonania zamówienia</w:t>
      </w:r>
      <w:r>
        <w:rPr>
          <w:lang w:eastAsia="pl-PL"/>
        </w:rPr>
        <w:t>.</w:t>
      </w:r>
    </w:p>
    <w:p w14:paraId="21178399" w14:textId="77777777" w:rsidR="00C1260C" w:rsidRDefault="00C1260C" w:rsidP="00C1260C">
      <w:pPr>
        <w:pStyle w:val="Bezodstpw"/>
        <w:numPr>
          <w:ilvl w:val="0"/>
          <w:numId w:val="2"/>
        </w:numPr>
        <w:spacing w:before="120" w:after="120"/>
        <w:jc w:val="both"/>
        <w:rPr>
          <w:lang w:eastAsia="pl-PL"/>
        </w:rPr>
      </w:pPr>
      <w:r>
        <w:rPr>
          <w:lang w:eastAsia="pl-PL"/>
        </w:rPr>
        <w:t xml:space="preserve">Znajduję się w </w:t>
      </w:r>
      <w:r w:rsidRPr="00C723E9">
        <w:rPr>
          <w:lang w:eastAsia="pl-PL"/>
        </w:rPr>
        <w:t>sytuacji ekonomicznej i finansowej</w:t>
      </w:r>
      <w:r>
        <w:rPr>
          <w:lang w:eastAsia="pl-PL"/>
        </w:rPr>
        <w:t xml:space="preserve"> umożliwiającej realizację przedmiotu zamówienia.</w:t>
      </w:r>
    </w:p>
    <w:p w14:paraId="1E2042A0" w14:textId="77777777" w:rsidR="00C1260C" w:rsidRPr="00C723E9" w:rsidRDefault="00C1260C" w:rsidP="00C1260C">
      <w:pPr>
        <w:pStyle w:val="Bezodstpw"/>
        <w:numPr>
          <w:ilvl w:val="0"/>
          <w:numId w:val="2"/>
        </w:numPr>
        <w:spacing w:before="120" w:after="120"/>
        <w:jc w:val="both"/>
        <w:rPr>
          <w:lang w:eastAsia="pl-PL"/>
        </w:rPr>
      </w:pPr>
      <w:r>
        <w:rPr>
          <w:lang w:eastAsia="pl-PL"/>
        </w:rPr>
        <w:t>Wyrażam zgodę na zawarcie umowy powierzenia przetwarzania danych osobowych w brzmieniu zgodnym z Załącznikiem nr 4.</w:t>
      </w:r>
    </w:p>
    <w:p w14:paraId="56A8B6E3" w14:textId="77777777" w:rsidR="00C1260C" w:rsidRPr="00C723E9" w:rsidRDefault="00C1260C" w:rsidP="00C1260C">
      <w:pPr>
        <w:spacing w:before="120" w:after="120" w:line="240" w:lineRule="auto"/>
      </w:pPr>
    </w:p>
    <w:p w14:paraId="217CF63D" w14:textId="77777777" w:rsidR="00C1260C" w:rsidRDefault="00C1260C" w:rsidP="00C1260C">
      <w:pPr>
        <w:spacing w:before="120" w:after="120" w:line="240" w:lineRule="auto"/>
      </w:pPr>
    </w:p>
    <w:p w14:paraId="51FF387B" w14:textId="77777777" w:rsidR="00C1260C" w:rsidRPr="00C723E9" w:rsidRDefault="00C1260C" w:rsidP="00C1260C">
      <w:pPr>
        <w:spacing w:before="120" w:after="120" w:line="240" w:lineRule="auto"/>
      </w:pPr>
    </w:p>
    <w:p w14:paraId="4726BAF9" w14:textId="77777777" w:rsidR="00C1260C" w:rsidRPr="00C723E9" w:rsidRDefault="00C1260C" w:rsidP="00C1260C">
      <w:pPr>
        <w:spacing w:before="120" w:after="120" w:line="240" w:lineRule="auto"/>
      </w:pPr>
    </w:p>
    <w:p w14:paraId="33DFB8B3" w14:textId="77777777" w:rsidR="00C1260C" w:rsidRPr="00C723E9" w:rsidRDefault="00C1260C" w:rsidP="00C1260C">
      <w:pPr>
        <w:spacing w:before="120" w:after="120" w:line="240" w:lineRule="auto"/>
      </w:pPr>
      <w:r w:rsidRPr="00C723E9">
        <w:t>………………………………</w:t>
      </w:r>
      <w:r w:rsidRPr="00C723E9">
        <w:tab/>
      </w:r>
      <w:r w:rsidRPr="00C723E9">
        <w:tab/>
      </w:r>
      <w:r w:rsidRPr="00C723E9">
        <w:tab/>
        <w:t>………….……………………………………..…………….…………………….</w:t>
      </w:r>
    </w:p>
    <w:p w14:paraId="28BD877E" w14:textId="77777777" w:rsidR="00C1260C" w:rsidRPr="00BB1A9D" w:rsidRDefault="00C1260C" w:rsidP="00C1260C">
      <w:pPr>
        <w:spacing w:before="120" w:after="120" w:line="240" w:lineRule="auto"/>
        <w:rPr>
          <w:sz w:val="16"/>
          <w:szCs w:val="16"/>
        </w:rPr>
      </w:pPr>
      <w:r w:rsidRPr="00BB1A9D">
        <w:rPr>
          <w:sz w:val="16"/>
          <w:szCs w:val="16"/>
        </w:rPr>
        <w:t>(miejscowość, data)</w:t>
      </w:r>
      <w:r w:rsidRPr="00BB1A9D">
        <w:rPr>
          <w:sz w:val="16"/>
          <w:szCs w:val="16"/>
        </w:rPr>
        <w:tab/>
      </w:r>
      <w:r w:rsidRPr="00BB1A9D">
        <w:rPr>
          <w:sz w:val="16"/>
          <w:szCs w:val="16"/>
        </w:rPr>
        <w:tab/>
      </w:r>
      <w:r w:rsidRPr="00BB1A9D">
        <w:rPr>
          <w:sz w:val="16"/>
          <w:szCs w:val="16"/>
        </w:rPr>
        <w:tab/>
      </w:r>
      <w:r w:rsidRPr="00BB1A9D">
        <w:rPr>
          <w:sz w:val="16"/>
          <w:szCs w:val="16"/>
        </w:rPr>
        <w:tab/>
        <w:t>(Pieczęć i podpisy osób upoważnionych do reprezentowania Oferenta)</w:t>
      </w:r>
    </w:p>
    <w:p w14:paraId="0A03A5CC" w14:textId="77777777" w:rsidR="00C1260C" w:rsidRPr="00C723E9" w:rsidRDefault="00C1260C" w:rsidP="00C1260C">
      <w:pPr>
        <w:spacing w:before="120" w:after="120" w:line="240" w:lineRule="auto"/>
        <w:rPr>
          <w:rFonts w:eastAsia="Times New Roman" w:cs="Arial"/>
          <w:lang w:eastAsia="pl-PL"/>
        </w:rPr>
      </w:pPr>
    </w:p>
    <w:p w14:paraId="48FC3F5A" w14:textId="77777777" w:rsidR="00C1260C" w:rsidRPr="00C723E9" w:rsidRDefault="00C1260C" w:rsidP="00C1260C">
      <w:pPr>
        <w:spacing w:before="120" w:after="120" w:line="240" w:lineRule="auto"/>
        <w:rPr>
          <w:rFonts w:eastAsia="Times New Roman" w:cs="Arial"/>
          <w:lang w:eastAsia="pl-PL"/>
        </w:rPr>
      </w:pPr>
    </w:p>
    <w:p w14:paraId="10173B09" w14:textId="77777777" w:rsidR="00C1260C" w:rsidRPr="00C723E9" w:rsidRDefault="00C1260C" w:rsidP="00C1260C">
      <w:pPr>
        <w:spacing w:before="120" w:after="120" w:line="240" w:lineRule="auto"/>
        <w:rPr>
          <w:rFonts w:eastAsia="Times New Roman" w:cs="Arial"/>
          <w:lang w:eastAsia="pl-PL"/>
        </w:rPr>
      </w:pPr>
    </w:p>
    <w:p w14:paraId="66408BDA" w14:textId="77777777" w:rsidR="00C1260C" w:rsidRPr="00C723E9" w:rsidRDefault="00C1260C" w:rsidP="00C1260C">
      <w:pPr>
        <w:spacing w:before="120" w:after="120" w:line="240" w:lineRule="auto"/>
        <w:rPr>
          <w:rFonts w:eastAsia="Times New Roman" w:cs="Arial"/>
          <w:highlight w:val="yellow"/>
          <w:lang w:eastAsia="pl-PL"/>
        </w:rPr>
      </w:pPr>
      <w:r w:rsidRPr="00C723E9">
        <w:rPr>
          <w:rFonts w:eastAsia="Times New Roman" w:cs="Arial"/>
          <w:highlight w:val="yellow"/>
          <w:lang w:eastAsia="pl-PL"/>
        </w:rPr>
        <w:br w:type="page"/>
      </w:r>
    </w:p>
    <w:p w14:paraId="55422441" w14:textId="77777777" w:rsidR="00C1260C" w:rsidRDefault="00C1260C" w:rsidP="00C1260C">
      <w:pPr>
        <w:spacing w:before="120" w:after="120" w:line="240" w:lineRule="auto"/>
        <w:jc w:val="right"/>
        <w:rPr>
          <w:rFonts w:eastAsia="Times New Roman" w:cs="Arial"/>
          <w:b/>
          <w:lang w:eastAsia="pl-PL"/>
        </w:rPr>
      </w:pPr>
      <w:bookmarkStart w:id="0" w:name="_Hlk536606448"/>
      <w:r w:rsidRPr="00C723E9">
        <w:rPr>
          <w:rFonts w:eastAsia="Times New Roman" w:cs="Arial"/>
          <w:b/>
          <w:lang w:eastAsia="pl-PL"/>
        </w:rPr>
        <w:lastRenderedPageBreak/>
        <w:t xml:space="preserve">Załącznik nr </w:t>
      </w:r>
      <w:r>
        <w:rPr>
          <w:rFonts w:eastAsia="Times New Roman" w:cs="Arial"/>
          <w:b/>
          <w:lang w:eastAsia="pl-PL"/>
        </w:rPr>
        <w:t>3</w:t>
      </w:r>
    </w:p>
    <w:p w14:paraId="6575A754" w14:textId="77777777" w:rsidR="00C1260C" w:rsidRPr="00C723E9" w:rsidRDefault="00C1260C" w:rsidP="00C1260C">
      <w:pPr>
        <w:spacing w:before="120" w:after="120" w:line="240" w:lineRule="auto"/>
        <w:jc w:val="right"/>
        <w:rPr>
          <w:rFonts w:eastAsia="Times New Roman" w:cs="Arial"/>
          <w:b/>
          <w:lang w:eastAsia="pl-PL"/>
        </w:rPr>
      </w:pPr>
    </w:p>
    <w:p w14:paraId="6DA139EC" w14:textId="77777777" w:rsidR="00C1260C" w:rsidRPr="00381451" w:rsidRDefault="00C1260C" w:rsidP="00C1260C">
      <w:pPr>
        <w:spacing w:before="120" w:after="120" w:line="240" w:lineRule="auto"/>
        <w:rPr>
          <w:rFonts w:eastAsia="Times New Roman" w:cs="Arial"/>
          <w:b/>
          <w:u w:val="single"/>
          <w:lang w:eastAsia="pl-PL"/>
        </w:rPr>
      </w:pPr>
      <w:r w:rsidRPr="00381451">
        <w:rPr>
          <w:rFonts w:eastAsia="Times New Roman" w:cs="Arial"/>
          <w:b/>
          <w:u w:val="single"/>
          <w:lang w:eastAsia="pl-PL"/>
        </w:rPr>
        <w:t>SZCZEGÓŁOWY OPIS PRZEDMIOTU ZAMÓWIENIA (wymagania konieczne)</w:t>
      </w:r>
    </w:p>
    <w:p w14:paraId="5D380EF7" w14:textId="77777777" w:rsidR="00C1260C" w:rsidRDefault="00C1260C" w:rsidP="00C1260C">
      <w:pPr>
        <w:spacing w:before="120" w:after="120" w:line="240" w:lineRule="auto"/>
        <w:rPr>
          <w:rFonts w:eastAsia="Times New Roman" w:cs="Arial"/>
          <w:b/>
          <w:lang w:eastAsia="pl-PL"/>
        </w:rPr>
      </w:pPr>
    </w:p>
    <w:p w14:paraId="4AA2F9DD" w14:textId="77777777" w:rsidR="00C1260C" w:rsidRPr="00A65B11" w:rsidRDefault="00C1260C" w:rsidP="00C1260C">
      <w:pPr>
        <w:pStyle w:val="Bezodstpw"/>
        <w:numPr>
          <w:ilvl w:val="0"/>
          <w:numId w:val="3"/>
        </w:numPr>
        <w:spacing w:before="120" w:after="120"/>
        <w:jc w:val="both"/>
        <w:rPr>
          <w:lang w:eastAsia="pl-PL"/>
        </w:rPr>
      </w:pPr>
      <w:proofErr w:type="spellStart"/>
      <w:r>
        <w:rPr>
          <w:lang w:eastAsia="pl-PL"/>
        </w:rPr>
        <w:t>S</w:t>
      </w:r>
      <w:r w:rsidRPr="00A65B11">
        <w:rPr>
          <w:lang w:eastAsia="pl-PL"/>
        </w:rPr>
        <w:t>infonia</w:t>
      </w:r>
      <w:proofErr w:type="spellEnd"/>
      <w:r w:rsidRPr="00A65B11">
        <w:rPr>
          <w:lang w:eastAsia="pl-PL"/>
        </w:rPr>
        <w:t xml:space="preserve"> Varsovia jest podmiotem realizującym zamówienia publiczne w świetle rozporządzenia Rady Ministrów z dnia 12 kwietnia 2012 w sprawie Krajowych Ram Interoperacyjności, minimalnych wymagań dla rejestrów publicznych i wymiany informacji w postaci elektronicznej oraz minimalnych wymagań dla systemów teleinformatycznych – tekst jednolity Dz.U. z 2017 poz. 2247 z </w:t>
      </w:r>
      <w:proofErr w:type="spellStart"/>
      <w:r w:rsidRPr="00A65B11">
        <w:rPr>
          <w:lang w:eastAsia="pl-PL"/>
        </w:rPr>
        <w:t>późn</w:t>
      </w:r>
      <w:proofErr w:type="spellEnd"/>
      <w:r w:rsidRPr="00A65B11">
        <w:rPr>
          <w:lang w:eastAsia="pl-PL"/>
        </w:rPr>
        <w:t>. zm.</w:t>
      </w:r>
    </w:p>
    <w:p w14:paraId="69586ED8" w14:textId="77777777" w:rsidR="00C1260C" w:rsidRDefault="00C1260C" w:rsidP="00C1260C">
      <w:pPr>
        <w:pStyle w:val="Bezodstpw"/>
        <w:numPr>
          <w:ilvl w:val="0"/>
          <w:numId w:val="3"/>
        </w:numPr>
        <w:spacing w:before="120" w:after="120"/>
        <w:jc w:val="both"/>
        <w:rPr>
          <w:lang w:eastAsia="pl-PL"/>
        </w:rPr>
      </w:pPr>
      <w:r>
        <w:rPr>
          <w:lang w:eastAsia="pl-PL"/>
        </w:rPr>
        <w:t>Główna lokalizacja miejsca świadczenia usługi:</w:t>
      </w:r>
    </w:p>
    <w:p w14:paraId="00A15354" w14:textId="77777777" w:rsidR="00C1260C" w:rsidRDefault="00C1260C" w:rsidP="00C1260C">
      <w:pPr>
        <w:pStyle w:val="Bezodstpw"/>
        <w:numPr>
          <w:ilvl w:val="1"/>
          <w:numId w:val="3"/>
        </w:numPr>
        <w:spacing w:before="120" w:after="120"/>
        <w:jc w:val="both"/>
        <w:rPr>
          <w:lang w:eastAsia="pl-PL"/>
        </w:rPr>
      </w:pPr>
      <w:r>
        <w:rPr>
          <w:lang w:eastAsia="pl-PL"/>
        </w:rPr>
        <w:t>03-849 Warszawa, Grochowska 272.</w:t>
      </w:r>
    </w:p>
    <w:p w14:paraId="48065E7C" w14:textId="77777777" w:rsidR="00C1260C" w:rsidRDefault="00C1260C" w:rsidP="00C1260C">
      <w:pPr>
        <w:pStyle w:val="Bezodstpw"/>
        <w:numPr>
          <w:ilvl w:val="0"/>
          <w:numId w:val="3"/>
        </w:numPr>
        <w:spacing w:before="120" w:after="120"/>
        <w:jc w:val="both"/>
        <w:rPr>
          <w:lang w:eastAsia="pl-PL"/>
        </w:rPr>
      </w:pPr>
      <w:r>
        <w:rPr>
          <w:lang w:eastAsia="pl-PL"/>
        </w:rPr>
        <w:t>Incydentalne lokalizacje miejsc świadczenia usługi:</w:t>
      </w:r>
    </w:p>
    <w:p w14:paraId="376391E4" w14:textId="77777777" w:rsidR="00C1260C" w:rsidRDefault="00C1260C" w:rsidP="00C1260C">
      <w:pPr>
        <w:pStyle w:val="Bezodstpw"/>
        <w:numPr>
          <w:ilvl w:val="1"/>
          <w:numId w:val="3"/>
        </w:numPr>
        <w:spacing w:before="120" w:after="120"/>
        <w:jc w:val="both"/>
        <w:rPr>
          <w:lang w:eastAsia="pl-PL"/>
        </w:rPr>
      </w:pPr>
      <w:r>
        <w:rPr>
          <w:lang w:eastAsia="pl-PL"/>
        </w:rPr>
        <w:t>biura festiwalowe podczas organizacji imprez na terenie Warszawy;</w:t>
      </w:r>
    </w:p>
    <w:p w14:paraId="01E0AAC7" w14:textId="77777777" w:rsidR="00C1260C" w:rsidRDefault="00C1260C" w:rsidP="00C1260C">
      <w:pPr>
        <w:pStyle w:val="Bezodstpw"/>
        <w:numPr>
          <w:ilvl w:val="1"/>
          <w:numId w:val="3"/>
        </w:numPr>
        <w:spacing w:before="120" w:after="120"/>
        <w:jc w:val="both"/>
        <w:rPr>
          <w:lang w:eastAsia="pl-PL"/>
        </w:rPr>
      </w:pPr>
      <w:r>
        <w:rPr>
          <w:lang w:eastAsia="pl-PL"/>
        </w:rPr>
        <w:t xml:space="preserve">inne lokalizacje, po ustaleniu warunków technicznych z </w:t>
      </w:r>
      <w:r w:rsidRPr="00060609">
        <w:rPr>
          <w:b/>
          <w:lang w:eastAsia="pl-PL"/>
        </w:rPr>
        <w:t>Wykonawcą</w:t>
      </w:r>
      <w:r>
        <w:rPr>
          <w:lang w:eastAsia="pl-PL"/>
        </w:rPr>
        <w:t>.</w:t>
      </w:r>
    </w:p>
    <w:p w14:paraId="23044AB1" w14:textId="77777777" w:rsidR="00C1260C" w:rsidRDefault="00C1260C" w:rsidP="00C1260C">
      <w:pPr>
        <w:pStyle w:val="Bezodstpw"/>
        <w:spacing w:before="120" w:after="120"/>
        <w:jc w:val="both"/>
        <w:rPr>
          <w:lang w:eastAsia="pl-PL"/>
        </w:rPr>
      </w:pPr>
    </w:p>
    <w:p w14:paraId="76B23D32" w14:textId="77777777" w:rsidR="00C1260C" w:rsidRDefault="00C1260C" w:rsidP="00C1260C">
      <w:pPr>
        <w:pStyle w:val="Bezodstpw"/>
        <w:spacing w:before="120" w:after="120"/>
        <w:jc w:val="both"/>
        <w:rPr>
          <w:b/>
          <w:lang w:eastAsia="pl-PL"/>
        </w:rPr>
      </w:pPr>
      <w:r>
        <w:rPr>
          <w:b/>
          <w:lang w:eastAsia="pl-PL"/>
        </w:rPr>
        <w:t xml:space="preserve">CZĘŚĆ I. </w:t>
      </w:r>
      <w:r w:rsidRPr="00137DB3">
        <w:rPr>
          <w:b/>
          <w:lang w:eastAsia="pl-PL"/>
        </w:rPr>
        <w:t xml:space="preserve">USŁUGI OBJĘTE </w:t>
      </w:r>
      <w:r>
        <w:rPr>
          <w:b/>
          <w:lang w:eastAsia="pl-PL"/>
        </w:rPr>
        <w:t>PODSTAWOWYM ZAKRESEM ZAMÓWIENIA ROZLICZANE W RAMACH ABONAMENTU MIESIĘCZNEGO</w:t>
      </w:r>
    </w:p>
    <w:p w14:paraId="2EE2904A" w14:textId="77777777" w:rsidR="00C1260C" w:rsidRDefault="00C1260C" w:rsidP="00C1260C">
      <w:pPr>
        <w:pStyle w:val="Bezodstpw"/>
        <w:numPr>
          <w:ilvl w:val="0"/>
          <w:numId w:val="5"/>
        </w:numPr>
        <w:spacing w:before="120" w:after="120"/>
        <w:jc w:val="both"/>
        <w:rPr>
          <w:lang w:eastAsia="pl-PL"/>
        </w:rPr>
      </w:pPr>
      <w:r w:rsidRPr="00060609">
        <w:rPr>
          <w:b/>
          <w:lang w:eastAsia="pl-PL"/>
        </w:rPr>
        <w:t>Wykonawca</w:t>
      </w:r>
      <w:r w:rsidRPr="00C723E9">
        <w:rPr>
          <w:lang w:eastAsia="pl-PL"/>
        </w:rPr>
        <w:t xml:space="preserve"> gwarantuje następujące minimalne warunki realizacji usługi:</w:t>
      </w:r>
    </w:p>
    <w:p w14:paraId="44C63ABA" w14:textId="77777777" w:rsidR="00C1260C" w:rsidRDefault="00C1260C" w:rsidP="00C1260C">
      <w:pPr>
        <w:numPr>
          <w:ilvl w:val="1"/>
          <w:numId w:val="5"/>
        </w:numPr>
        <w:spacing w:before="120" w:after="120" w:line="240" w:lineRule="auto"/>
        <w:jc w:val="both"/>
      </w:pPr>
      <w:r>
        <w:t>a</w:t>
      </w:r>
      <w:r w:rsidRPr="00B64A62">
        <w:t>dministracj</w:t>
      </w:r>
      <w:r>
        <w:t>a</w:t>
      </w:r>
      <w:r w:rsidRPr="00B64A62">
        <w:t xml:space="preserve"> i konserwacj</w:t>
      </w:r>
      <w:r>
        <w:t>a</w:t>
      </w:r>
      <w:r w:rsidRPr="00B64A62">
        <w:t xml:space="preserve"> Systemu Informatycznego </w:t>
      </w:r>
      <w:r w:rsidRPr="00060609">
        <w:rPr>
          <w:b/>
        </w:rPr>
        <w:t>Zamawiającego</w:t>
      </w:r>
      <w:r w:rsidRPr="00060609">
        <w:t>,</w:t>
      </w:r>
      <w:r>
        <w:t xml:space="preserve"> </w:t>
      </w:r>
      <w:r w:rsidRPr="00B64A62">
        <w:t>polegając</w:t>
      </w:r>
      <w:r>
        <w:t>a</w:t>
      </w:r>
      <w:r w:rsidRPr="00B64A62">
        <w:t xml:space="preserve"> na regularnym monitoringu posiadanego przez </w:t>
      </w:r>
      <w:r w:rsidRPr="00060609">
        <w:rPr>
          <w:b/>
        </w:rPr>
        <w:t>Zamawiającego</w:t>
      </w:r>
      <w:r>
        <w:t xml:space="preserve"> </w:t>
      </w:r>
      <w:r w:rsidRPr="00B64A62">
        <w:t>sprzętu</w:t>
      </w:r>
      <w:r>
        <w:t xml:space="preserve"> </w:t>
      </w:r>
      <w:r w:rsidRPr="00B64A62">
        <w:t>i cyklicznych (okresowych) czynnościach serwisowych, takich jak: czyszczenie softwareowe i fizyczne jednostek komputerowych, które stanowią uzupełnienie metod zapobiegania awariom</w:t>
      </w:r>
      <w:r>
        <w:t>;</w:t>
      </w:r>
    </w:p>
    <w:p w14:paraId="03C7D53B" w14:textId="77777777" w:rsidR="00C1260C" w:rsidRPr="00C23666" w:rsidRDefault="00C1260C" w:rsidP="00C1260C">
      <w:pPr>
        <w:pStyle w:val="Bezodstpw"/>
        <w:numPr>
          <w:ilvl w:val="1"/>
          <w:numId w:val="5"/>
        </w:numPr>
        <w:spacing w:before="120" w:after="120"/>
        <w:jc w:val="both"/>
        <w:rPr>
          <w:lang w:eastAsia="pl-PL"/>
        </w:rPr>
      </w:pPr>
      <w:r w:rsidRPr="00C23666">
        <w:t>poprawna konfiguracja serwer</w:t>
      </w:r>
      <w:r>
        <w:t>ów</w:t>
      </w:r>
      <w:r w:rsidRPr="00C23666">
        <w:t xml:space="preserve">; </w:t>
      </w:r>
    </w:p>
    <w:p w14:paraId="244BDBE0" w14:textId="77777777" w:rsidR="00C1260C" w:rsidRPr="0099590E" w:rsidRDefault="00C1260C" w:rsidP="00C1260C">
      <w:pPr>
        <w:numPr>
          <w:ilvl w:val="1"/>
          <w:numId w:val="5"/>
        </w:numPr>
        <w:spacing w:before="120" w:after="120" w:line="240" w:lineRule="auto"/>
        <w:jc w:val="both"/>
      </w:pPr>
      <w:r>
        <w:t>a</w:t>
      </w:r>
      <w:r w:rsidRPr="00B64A62">
        <w:t>dministracj</w:t>
      </w:r>
      <w:r>
        <w:t>a</w:t>
      </w:r>
      <w:r w:rsidRPr="00B64A62">
        <w:t xml:space="preserve"> i konserwacj</w:t>
      </w:r>
      <w:r>
        <w:t>a</w:t>
      </w:r>
      <w:r w:rsidRPr="00B64A62">
        <w:t xml:space="preserve"> systemu informatycznego, usuwania oprogramowania szpiegowskiego, wirusów, </w:t>
      </w:r>
      <w:proofErr w:type="spellStart"/>
      <w:r w:rsidRPr="00B64A62">
        <w:t>trojanów</w:t>
      </w:r>
      <w:proofErr w:type="spellEnd"/>
      <w:r w:rsidRPr="00B64A62">
        <w:t xml:space="preserve">, aplikacji zagrażających bezpieczeństwu systemu informatycznego, nie </w:t>
      </w:r>
      <w:r w:rsidRPr="0099590E">
        <w:t>rzadziej niż raz na dwa tygodnie dla każdego stanowiska;</w:t>
      </w:r>
    </w:p>
    <w:p w14:paraId="0D3EF6FF" w14:textId="77777777" w:rsidR="00C1260C" w:rsidRDefault="00C1260C" w:rsidP="00C1260C">
      <w:pPr>
        <w:numPr>
          <w:ilvl w:val="1"/>
          <w:numId w:val="5"/>
        </w:numPr>
        <w:spacing w:before="120" w:after="120" w:line="240" w:lineRule="auto"/>
        <w:jc w:val="both"/>
      </w:pPr>
      <w:r>
        <w:t>u</w:t>
      </w:r>
      <w:r w:rsidRPr="00B64A62">
        <w:t>suwani</w:t>
      </w:r>
      <w:r>
        <w:t>e</w:t>
      </w:r>
      <w:r w:rsidRPr="00B64A62">
        <w:t xml:space="preserve"> nagłych awarii sprzętowych i systemowych, przy czym pod pojęciem awarii rozumie się taką sytuację, która uniemożliwia użytkownikowi w sposób zupełny korzystanie</w:t>
      </w:r>
      <w:r>
        <w:t xml:space="preserve"> z komputera lub oprogramowania;</w:t>
      </w:r>
    </w:p>
    <w:p w14:paraId="43964737" w14:textId="77777777" w:rsidR="00C1260C" w:rsidRDefault="00C1260C" w:rsidP="00C1260C">
      <w:pPr>
        <w:numPr>
          <w:ilvl w:val="1"/>
          <w:numId w:val="5"/>
        </w:numPr>
        <w:spacing w:before="120" w:after="120" w:line="240" w:lineRule="auto"/>
        <w:jc w:val="both"/>
      </w:pPr>
      <w:proofErr w:type="spellStart"/>
      <w:r>
        <w:t>h</w:t>
      </w:r>
      <w:r w:rsidRPr="00B64A62">
        <w:t>elpdesk’u</w:t>
      </w:r>
      <w:proofErr w:type="spellEnd"/>
      <w:r w:rsidRPr="00B64A62">
        <w:t xml:space="preserve">, </w:t>
      </w:r>
      <w:r>
        <w:t xml:space="preserve">tj. </w:t>
      </w:r>
      <w:r w:rsidRPr="00B64A62">
        <w:t>bieżącej pomocy użytkownikom, zarówno w formie zdalnej</w:t>
      </w:r>
      <w:r>
        <w:t xml:space="preserve">, </w:t>
      </w:r>
      <w:r w:rsidRPr="00B64A62">
        <w:t xml:space="preserve">jak </w:t>
      </w:r>
      <w:r w:rsidRPr="00B64A62">
        <w:br/>
        <w:t xml:space="preserve">i osobistej obecności reprezentanta </w:t>
      </w:r>
      <w:r w:rsidRPr="00060609">
        <w:rPr>
          <w:b/>
        </w:rPr>
        <w:t>Wykonawcy</w:t>
      </w:r>
      <w:r>
        <w:t>;</w:t>
      </w:r>
    </w:p>
    <w:p w14:paraId="7736D3C2" w14:textId="77777777" w:rsidR="00C1260C" w:rsidRDefault="00C1260C" w:rsidP="00C1260C">
      <w:pPr>
        <w:numPr>
          <w:ilvl w:val="1"/>
          <w:numId w:val="5"/>
        </w:numPr>
        <w:spacing w:before="120" w:after="120" w:line="240" w:lineRule="auto"/>
        <w:jc w:val="both"/>
      </w:pPr>
      <w:r>
        <w:t>s</w:t>
      </w:r>
      <w:r w:rsidRPr="00B64A62">
        <w:t>prawowani</w:t>
      </w:r>
      <w:r>
        <w:t>e</w:t>
      </w:r>
      <w:r w:rsidRPr="00B64A62">
        <w:t xml:space="preserve"> nadzoru nad siecią komputerową </w:t>
      </w:r>
      <w:r w:rsidRPr="00060609">
        <w:rPr>
          <w:b/>
        </w:rPr>
        <w:t>Zamawiającego</w:t>
      </w:r>
      <w:r>
        <w:t>;</w:t>
      </w:r>
    </w:p>
    <w:p w14:paraId="0D669DF5" w14:textId="77777777" w:rsidR="00C1260C" w:rsidRDefault="00C1260C" w:rsidP="00C1260C">
      <w:pPr>
        <w:numPr>
          <w:ilvl w:val="1"/>
          <w:numId w:val="5"/>
        </w:numPr>
        <w:spacing w:before="120" w:after="120" w:line="240" w:lineRule="auto"/>
        <w:jc w:val="both"/>
      </w:pPr>
      <w:r>
        <w:t>a</w:t>
      </w:r>
      <w:r w:rsidRPr="00B64A62">
        <w:t>dministrowani</w:t>
      </w:r>
      <w:r>
        <w:t xml:space="preserve">e </w:t>
      </w:r>
      <w:r w:rsidRPr="00B64A62">
        <w:t xml:space="preserve">usługami hostingowymi </w:t>
      </w:r>
      <w:r w:rsidRPr="00060609">
        <w:rPr>
          <w:b/>
        </w:rPr>
        <w:t>Zamawiającego</w:t>
      </w:r>
      <w:r>
        <w:t>;</w:t>
      </w:r>
    </w:p>
    <w:p w14:paraId="34C689CF" w14:textId="77777777" w:rsidR="00C1260C" w:rsidRDefault="00C1260C" w:rsidP="00C1260C">
      <w:pPr>
        <w:numPr>
          <w:ilvl w:val="1"/>
          <w:numId w:val="5"/>
        </w:numPr>
        <w:spacing w:before="120" w:after="120" w:line="240" w:lineRule="auto"/>
        <w:jc w:val="both"/>
      </w:pPr>
      <w:r>
        <w:t>w</w:t>
      </w:r>
      <w:r w:rsidRPr="00B64A62">
        <w:t>ykonywani</w:t>
      </w:r>
      <w:r>
        <w:t>e</w:t>
      </w:r>
      <w:r w:rsidRPr="00B64A62">
        <w:t xml:space="preserve"> cyklicznych kopii zapasowych wybranych przez </w:t>
      </w:r>
      <w:r w:rsidRPr="00060609">
        <w:rPr>
          <w:b/>
        </w:rPr>
        <w:t>Zamawiającego</w:t>
      </w:r>
      <w:r w:rsidRPr="00B64A62">
        <w:t xml:space="preserve"> danych, na wskazane przez </w:t>
      </w:r>
      <w:r w:rsidRPr="00060609">
        <w:rPr>
          <w:b/>
        </w:rPr>
        <w:t>Zamawiającego</w:t>
      </w:r>
      <w:r w:rsidRPr="00B64A62">
        <w:t xml:space="preserve"> nośniki </w:t>
      </w:r>
      <w:r>
        <w:t>u</w:t>
      </w:r>
      <w:r w:rsidRPr="00B64A62">
        <w:t xml:space="preserve">trzymania kopii zapasowych, ze szczególnym uwzględnieniem danych gromadzonych po zamknięciu okresów bilansowych (backup i archiwizacja danych); </w:t>
      </w:r>
    </w:p>
    <w:p w14:paraId="3FA1A0D1" w14:textId="77777777" w:rsidR="00C1260C" w:rsidRDefault="00C1260C" w:rsidP="00C1260C">
      <w:pPr>
        <w:numPr>
          <w:ilvl w:val="2"/>
          <w:numId w:val="5"/>
        </w:numPr>
        <w:spacing w:before="120" w:after="120" w:line="240" w:lineRule="auto"/>
        <w:jc w:val="both"/>
      </w:pPr>
      <w:r w:rsidRPr="00B64A62">
        <w:t>po wykonaniu kopii zapasowych, które archiwizuje się poza serwerem, wymagane jest sporządzenie protokołu</w:t>
      </w:r>
      <w:r>
        <w:t xml:space="preserve">; </w:t>
      </w:r>
    </w:p>
    <w:p w14:paraId="36A34ADE" w14:textId="77777777" w:rsidR="00C1260C" w:rsidRDefault="00C1260C" w:rsidP="00C1260C">
      <w:pPr>
        <w:numPr>
          <w:ilvl w:val="2"/>
          <w:numId w:val="5"/>
        </w:numPr>
        <w:spacing w:before="120" w:after="120" w:line="240" w:lineRule="auto"/>
        <w:jc w:val="both"/>
      </w:pPr>
      <w:r>
        <w:t>n</w:t>
      </w:r>
      <w:r w:rsidRPr="00B64A62">
        <w:t xml:space="preserve">a życzenie </w:t>
      </w:r>
      <w:r w:rsidRPr="00060609">
        <w:rPr>
          <w:b/>
        </w:rPr>
        <w:t>Zamawiającego</w:t>
      </w:r>
      <w:r w:rsidRPr="00B64A62">
        <w:t xml:space="preserve"> – przeprowadzenie testowego odtworzenia danych</w:t>
      </w:r>
      <w:r>
        <w:t xml:space="preserve">, przy czym </w:t>
      </w:r>
      <w:r w:rsidRPr="00B64A62">
        <w:t xml:space="preserve">koszty zakupu nośników przechowywania kopii zapasowych ponosi </w:t>
      </w:r>
      <w:r w:rsidRPr="00060609">
        <w:rPr>
          <w:b/>
        </w:rPr>
        <w:t>Zamawiający</w:t>
      </w:r>
      <w:r>
        <w:t>;</w:t>
      </w:r>
    </w:p>
    <w:p w14:paraId="317BF16E" w14:textId="77777777" w:rsidR="00C1260C" w:rsidRDefault="00C1260C" w:rsidP="00C1260C">
      <w:pPr>
        <w:numPr>
          <w:ilvl w:val="1"/>
          <w:numId w:val="5"/>
        </w:numPr>
        <w:spacing w:before="120" w:after="120" w:line="240" w:lineRule="auto"/>
        <w:jc w:val="both"/>
      </w:pPr>
      <w:r w:rsidRPr="00B64A62">
        <w:lastRenderedPageBreak/>
        <w:t xml:space="preserve">poziom bezpieczeństwa </w:t>
      </w:r>
      <w:r>
        <w:t xml:space="preserve">zgodny z wdrożoną polityką bezpieczeństwa </w:t>
      </w:r>
      <w:r w:rsidRPr="00060609">
        <w:rPr>
          <w:b/>
        </w:rPr>
        <w:t>Zamawiającego</w:t>
      </w:r>
      <w:r>
        <w:t xml:space="preserve">; </w:t>
      </w:r>
    </w:p>
    <w:p w14:paraId="7AE9C713" w14:textId="77777777" w:rsidR="00C1260C" w:rsidRDefault="00C1260C" w:rsidP="00C1260C">
      <w:pPr>
        <w:numPr>
          <w:ilvl w:val="1"/>
          <w:numId w:val="5"/>
        </w:numPr>
        <w:spacing w:before="120" w:after="120" w:line="240" w:lineRule="auto"/>
        <w:jc w:val="both"/>
        <w:rPr>
          <w:rStyle w:val="st"/>
        </w:rPr>
      </w:pPr>
      <w:r>
        <w:rPr>
          <w:rStyle w:val="st"/>
        </w:rPr>
        <w:t>d</w:t>
      </w:r>
      <w:r w:rsidRPr="00B64A62">
        <w:rPr>
          <w:rStyle w:val="st"/>
        </w:rPr>
        <w:t>okonywani</w:t>
      </w:r>
      <w:r>
        <w:rPr>
          <w:rStyle w:val="st"/>
        </w:rPr>
        <w:t>e</w:t>
      </w:r>
      <w:r w:rsidRPr="00B64A62">
        <w:rPr>
          <w:rStyle w:val="st"/>
        </w:rPr>
        <w:t xml:space="preserve"> aktualizacji dokumentacji sprzętu komputerowego, sieci komputerowej oraz listy zainstalowanych programów</w:t>
      </w:r>
      <w:r>
        <w:rPr>
          <w:rStyle w:val="st"/>
        </w:rPr>
        <w:t>;</w:t>
      </w:r>
    </w:p>
    <w:p w14:paraId="758713FE" w14:textId="77777777" w:rsidR="00C1260C" w:rsidRDefault="00C1260C" w:rsidP="00C1260C">
      <w:pPr>
        <w:numPr>
          <w:ilvl w:val="1"/>
          <w:numId w:val="5"/>
        </w:numPr>
        <w:spacing w:before="120" w:after="120" w:line="240" w:lineRule="auto"/>
        <w:jc w:val="both"/>
      </w:pPr>
      <w:r>
        <w:rPr>
          <w:rStyle w:val="st"/>
          <w:bCs/>
        </w:rPr>
        <w:t>k</w:t>
      </w:r>
      <w:r w:rsidRPr="00B64A62">
        <w:rPr>
          <w:rStyle w:val="st"/>
          <w:bCs/>
        </w:rPr>
        <w:t>onfiguracj</w:t>
      </w:r>
      <w:r>
        <w:rPr>
          <w:rStyle w:val="st"/>
          <w:bCs/>
        </w:rPr>
        <w:t xml:space="preserve">a </w:t>
      </w:r>
      <w:r w:rsidRPr="00B64A62">
        <w:t xml:space="preserve">poczty elektronicznej </w:t>
      </w:r>
      <w:r w:rsidRPr="00060609">
        <w:rPr>
          <w:b/>
        </w:rPr>
        <w:t>Zamawiającego</w:t>
      </w:r>
      <w:r>
        <w:t>;</w:t>
      </w:r>
    </w:p>
    <w:p w14:paraId="5A16ED49" w14:textId="77777777" w:rsidR="00C1260C" w:rsidRPr="00CE5B8A" w:rsidRDefault="00C1260C" w:rsidP="00C1260C">
      <w:pPr>
        <w:numPr>
          <w:ilvl w:val="1"/>
          <w:numId w:val="5"/>
        </w:numPr>
        <w:spacing w:before="120" w:after="120" w:line="240" w:lineRule="auto"/>
        <w:jc w:val="both"/>
      </w:pPr>
      <w:r w:rsidRPr="00CE5B8A">
        <w:t xml:space="preserve">obowiązek obecności informatyka </w:t>
      </w:r>
      <w:r w:rsidRPr="00CE5B8A">
        <w:rPr>
          <w:b/>
        </w:rPr>
        <w:t>Wykonawcy</w:t>
      </w:r>
      <w:r w:rsidRPr="00CE5B8A">
        <w:t xml:space="preserve"> w czasie wgrywania/aktualizacji programów komputerowych użytkowanych przez </w:t>
      </w:r>
      <w:r w:rsidRPr="00CE5B8A">
        <w:rPr>
          <w:b/>
        </w:rPr>
        <w:t>Zamawiającego</w:t>
      </w:r>
      <w:r w:rsidRPr="00CE5B8A">
        <w:t xml:space="preserve"> (np. </w:t>
      </w:r>
      <w:proofErr w:type="spellStart"/>
      <w:r w:rsidRPr="00CE5B8A">
        <w:t>Sage</w:t>
      </w:r>
      <w:proofErr w:type="spellEnd"/>
      <w:r w:rsidRPr="00CE5B8A">
        <w:t xml:space="preserve"> Symfonia Finanse i Księgowość, </w:t>
      </w:r>
      <w:proofErr w:type="spellStart"/>
      <w:r w:rsidRPr="00CE5B8A">
        <w:t>Sage</w:t>
      </w:r>
      <w:proofErr w:type="spellEnd"/>
      <w:r w:rsidRPr="00CE5B8A">
        <w:t xml:space="preserve"> Środki trwałe i inne oraz </w:t>
      </w:r>
      <w:proofErr w:type="spellStart"/>
      <w:r w:rsidRPr="00CE5B8A">
        <w:t>Sage</w:t>
      </w:r>
      <w:proofErr w:type="spellEnd"/>
      <w:r w:rsidRPr="00CE5B8A">
        <w:t xml:space="preserve"> Symfonia ERP Kadry i Płace) przez konsultantów obsługujących ww. oprogramowanie; </w:t>
      </w:r>
    </w:p>
    <w:p w14:paraId="3C99E6A8" w14:textId="77777777" w:rsidR="00C1260C" w:rsidRDefault="00C1260C" w:rsidP="00C1260C">
      <w:pPr>
        <w:numPr>
          <w:ilvl w:val="1"/>
          <w:numId w:val="5"/>
        </w:numPr>
        <w:spacing w:before="120" w:after="120" w:line="240" w:lineRule="auto"/>
        <w:jc w:val="both"/>
      </w:pPr>
      <w:r>
        <w:t>k</w:t>
      </w:r>
      <w:r w:rsidRPr="00B64A62">
        <w:t>ształtowan</w:t>
      </w:r>
      <w:r>
        <w:t>ie</w:t>
      </w:r>
      <w:r w:rsidRPr="00B64A62">
        <w:t xml:space="preserve">, wspólnie z kierownictwem </w:t>
      </w:r>
      <w:r w:rsidRPr="002F6815">
        <w:rPr>
          <w:b/>
        </w:rPr>
        <w:t>Zamawiającego</w:t>
      </w:r>
      <w:r w:rsidRPr="00B64A62">
        <w:t xml:space="preserve">, wymaganej polityki </w:t>
      </w:r>
      <w:r w:rsidRPr="00ED336B">
        <w:t>bezpieczeństwa informacji w zakresie korzystania z systemów informatycznych</w:t>
      </w:r>
      <w:r>
        <w:t>;</w:t>
      </w:r>
    </w:p>
    <w:p w14:paraId="77328C66" w14:textId="77777777" w:rsidR="00C1260C" w:rsidRDefault="00C1260C" w:rsidP="00C1260C">
      <w:pPr>
        <w:numPr>
          <w:ilvl w:val="1"/>
          <w:numId w:val="5"/>
        </w:numPr>
        <w:spacing w:before="120" w:after="120" w:line="240" w:lineRule="auto"/>
        <w:jc w:val="both"/>
      </w:pPr>
      <w:r>
        <w:t>w</w:t>
      </w:r>
      <w:r w:rsidRPr="00ED336B">
        <w:t>spółprac</w:t>
      </w:r>
      <w:r>
        <w:t>a</w:t>
      </w:r>
      <w:r w:rsidRPr="00ED336B">
        <w:t xml:space="preserve"> z Administratorem Bezpieczeństwa Informacji (ABI)</w:t>
      </w:r>
      <w:r>
        <w:t xml:space="preserve"> oraz Inspektorem Ochrony Danych</w:t>
      </w:r>
      <w:r w:rsidRPr="00ED336B">
        <w:t xml:space="preserve"> dotycząc</w:t>
      </w:r>
      <w:r>
        <w:t>a</w:t>
      </w:r>
      <w:r w:rsidRPr="00ED336B">
        <w:t xml:space="preserve"> warunków oraz przestrzegania bezpieczeństwa informacji </w:t>
      </w:r>
      <w:r>
        <w:t xml:space="preserve">wyznaczonego przez </w:t>
      </w:r>
      <w:r w:rsidRPr="002F6815">
        <w:rPr>
          <w:b/>
        </w:rPr>
        <w:t>Zamawiającego</w:t>
      </w:r>
      <w:r>
        <w:t>;</w:t>
      </w:r>
    </w:p>
    <w:p w14:paraId="69412F4C" w14:textId="77777777" w:rsidR="00C1260C" w:rsidRDefault="00C1260C" w:rsidP="00C1260C">
      <w:pPr>
        <w:numPr>
          <w:ilvl w:val="1"/>
          <w:numId w:val="5"/>
        </w:numPr>
        <w:spacing w:before="120" w:after="120" w:line="240" w:lineRule="auto"/>
        <w:jc w:val="both"/>
      </w:pPr>
      <w:r>
        <w:t>d</w:t>
      </w:r>
      <w:r w:rsidRPr="00ED336B">
        <w:t>oradztw</w:t>
      </w:r>
      <w:r>
        <w:t>o</w:t>
      </w:r>
      <w:r w:rsidRPr="00ED336B">
        <w:t xml:space="preserve"> techniczne oraz pomoc w planowaniu </w:t>
      </w:r>
      <w:r>
        <w:t xml:space="preserve">strategii </w:t>
      </w:r>
      <w:r w:rsidRPr="00ED336B">
        <w:t>rozwoju systemu informatycznego</w:t>
      </w:r>
      <w:r>
        <w:t xml:space="preserve"> </w:t>
      </w:r>
      <w:r w:rsidRPr="00ED336B">
        <w:t xml:space="preserve">(polityki IT), zgodnie z potrzebami </w:t>
      </w:r>
      <w:r w:rsidRPr="002F6815">
        <w:rPr>
          <w:b/>
        </w:rPr>
        <w:t>Zamawiającego</w:t>
      </w:r>
      <w:r>
        <w:t>;</w:t>
      </w:r>
    </w:p>
    <w:p w14:paraId="04C05566" w14:textId="77777777" w:rsidR="00C1260C" w:rsidRDefault="00C1260C" w:rsidP="00C1260C">
      <w:pPr>
        <w:numPr>
          <w:ilvl w:val="1"/>
          <w:numId w:val="5"/>
        </w:numPr>
        <w:spacing w:before="120" w:after="120" w:line="240" w:lineRule="auto"/>
        <w:jc w:val="both"/>
      </w:pPr>
      <w:r>
        <w:t>o</w:t>
      </w:r>
      <w:r w:rsidRPr="00B64A62">
        <w:t>dpowiedzialnoś</w:t>
      </w:r>
      <w:r>
        <w:t xml:space="preserve">ć </w:t>
      </w:r>
      <w:r w:rsidRPr="00B64A62">
        <w:t xml:space="preserve">za utylizację likwidowanego przez </w:t>
      </w:r>
      <w:r w:rsidRPr="002F6815">
        <w:rPr>
          <w:b/>
        </w:rPr>
        <w:t>Zamawiającego</w:t>
      </w:r>
      <w:r w:rsidRPr="00B64A62">
        <w:t xml:space="preserve"> sprzętu komputerowego, zgodnie z przepisami prawa, w tym udział</w:t>
      </w:r>
      <w:r>
        <w:t>u</w:t>
      </w:r>
      <w:r w:rsidRPr="00B64A62">
        <w:t xml:space="preserve"> przedstawiciela </w:t>
      </w:r>
      <w:r w:rsidRPr="002F6815">
        <w:rPr>
          <w:b/>
        </w:rPr>
        <w:t>Wykonawcy</w:t>
      </w:r>
      <w:r>
        <w:t xml:space="preserve"> </w:t>
      </w:r>
      <w:r w:rsidRPr="00B64A62">
        <w:t>w komisjach powoływanych do:</w:t>
      </w:r>
    </w:p>
    <w:p w14:paraId="6198D4E9" w14:textId="77777777" w:rsidR="00C1260C" w:rsidRDefault="00C1260C" w:rsidP="00C1260C">
      <w:pPr>
        <w:numPr>
          <w:ilvl w:val="2"/>
          <w:numId w:val="5"/>
        </w:numPr>
        <w:spacing w:before="120" w:after="120" w:line="240" w:lineRule="auto"/>
        <w:ind w:left="1985" w:hanging="851"/>
        <w:jc w:val="both"/>
      </w:pPr>
      <w:r w:rsidRPr="00B64A62">
        <w:t xml:space="preserve">oceny przydatności sprzętu komputerowego </w:t>
      </w:r>
      <w:r w:rsidRPr="002F6815">
        <w:rPr>
          <w:b/>
        </w:rPr>
        <w:t>Zamawiającego</w:t>
      </w:r>
      <w:r w:rsidRPr="00B64A62">
        <w:t>,</w:t>
      </w:r>
    </w:p>
    <w:p w14:paraId="3F2CEAF3" w14:textId="77777777" w:rsidR="00C1260C" w:rsidRDefault="00C1260C" w:rsidP="00C1260C">
      <w:pPr>
        <w:numPr>
          <w:ilvl w:val="2"/>
          <w:numId w:val="5"/>
        </w:numPr>
        <w:spacing w:before="120" w:after="120" w:line="240" w:lineRule="auto"/>
        <w:ind w:left="1985" w:hanging="851"/>
        <w:jc w:val="both"/>
      </w:pPr>
      <w:r w:rsidRPr="00B64A62">
        <w:t xml:space="preserve">likwidacji sprzętu komputerowego </w:t>
      </w:r>
      <w:r w:rsidRPr="002F6815">
        <w:rPr>
          <w:b/>
        </w:rPr>
        <w:t>Zamawiającego</w:t>
      </w:r>
      <w:r>
        <w:t xml:space="preserve"> z zachowaniem wymogów procedur bezpieczeństwa danych teleinformatycznych </w:t>
      </w:r>
      <w:r w:rsidRPr="002F6815">
        <w:rPr>
          <w:b/>
        </w:rPr>
        <w:t>Zamawiającego</w:t>
      </w:r>
      <w:r>
        <w:t>.</w:t>
      </w:r>
    </w:p>
    <w:p w14:paraId="393E533B" w14:textId="77777777" w:rsidR="00C1260C" w:rsidRPr="0099590E" w:rsidRDefault="00C1260C" w:rsidP="00C1260C">
      <w:pPr>
        <w:numPr>
          <w:ilvl w:val="1"/>
          <w:numId w:val="5"/>
        </w:numPr>
        <w:spacing w:before="120" w:after="120" w:line="240" w:lineRule="auto"/>
        <w:jc w:val="both"/>
      </w:pPr>
      <w:r w:rsidRPr="0099590E">
        <w:t xml:space="preserve">Usługa świadczona będzie przez 24 godziny na dobę, 365 dni w roku przez okres </w:t>
      </w:r>
      <w:r>
        <w:t>12</w:t>
      </w:r>
      <w:r w:rsidRPr="0099590E">
        <w:t xml:space="preserve"> miesięcy.</w:t>
      </w:r>
    </w:p>
    <w:p w14:paraId="270BC7F1" w14:textId="77777777" w:rsidR="00C1260C" w:rsidRPr="008D0AAC" w:rsidRDefault="00C1260C" w:rsidP="00C1260C">
      <w:pPr>
        <w:pStyle w:val="Bezodstpw"/>
        <w:numPr>
          <w:ilvl w:val="1"/>
          <w:numId w:val="5"/>
        </w:numPr>
        <w:spacing w:before="120" w:after="120"/>
        <w:jc w:val="both"/>
        <w:rPr>
          <w:lang w:eastAsia="pl-PL"/>
        </w:rPr>
      </w:pPr>
      <w:r w:rsidRPr="008D0AAC">
        <w:rPr>
          <w:lang w:eastAsia="pl-PL"/>
        </w:rPr>
        <w:t>Czas reakcji na zgłoszoną awarię będzie nie dłuższy niż:</w:t>
      </w:r>
    </w:p>
    <w:p w14:paraId="0A02234C" w14:textId="77777777" w:rsidR="00C1260C" w:rsidRPr="008D0AAC" w:rsidRDefault="00C1260C" w:rsidP="00C1260C">
      <w:pPr>
        <w:numPr>
          <w:ilvl w:val="2"/>
          <w:numId w:val="5"/>
        </w:numPr>
        <w:spacing w:before="120" w:after="120" w:line="240" w:lineRule="auto"/>
        <w:ind w:left="1985" w:hanging="851"/>
        <w:jc w:val="both"/>
      </w:pPr>
      <w:r w:rsidRPr="008D0AAC">
        <w:t xml:space="preserve">do godziny 16:00 danego dnia roboczego, jeśli zgłoszenie awarii nastąpiło przed godziną 12:00 danego dnia roboczego; </w:t>
      </w:r>
    </w:p>
    <w:p w14:paraId="0F10DDAC" w14:textId="77777777" w:rsidR="00C1260C" w:rsidRPr="008D0AAC" w:rsidRDefault="00C1260C" w:rsidP="00C1260C">
      <w:pPr>
        <w:numPr>
          <w:ilvl w:val="2"/>
          <w:numId w:val="5"/>
        </w:numPr>
        <w:spacing w:before="120" w:after="120" w:line="240" w:lineRule="auto"/>
        <w:ind w:left="1985" w:hanging="851"/>
        <w:jc w:val="both"/>
      </w:pPr>
      <w:r w:rsidRPr="003D0F86">
        <w:t>do godziny 10:00 następnego dnia roboczego, jeśli zgłoszenie awarii nastąpiło</w:t>
      </w:r>
      <w:r w:rsidRPr="008D0AAC">
        <w:t xml:space="preserve"> po godzinie 12:00 danego dnia roboczego. </w:t>
      </w:r>
    </w:p>
    <w:p w14:paraId="1514D8C4" w14:textId="77777777" w:rsidR="00C1260C" w:rsidRPr="008D0AAC" w:rsidRDefault="00C1260C" w:rsidP="00C1260C">
      <w:pPr>
        <w:numPr>
          <w:ilvl w:val="2"/>
          <w:numId w:val="5"/>
        </w:numPr>
        <w:spacing w:before="120" w:after="120" w:line="240" w:lineRule="auto"/>
        <w:ind w:left="1985" w:hanging="851"/>
        <w:jc w:val="both"/>
      </w:pPr>
      <w:r w:rsidRPr="008D0AAC">
        <w:t xml:space="preserve">a dla serwerów, przełączników sieciowych, routerów, urządzeń bezpieczeństwa sieci i innych krytycznych dla działania firmy </w:t>
      </w:r>
      <w:r>
        <w:t xml:space="preserve">zgłaszanie </w:t>
      </w:r>
      <w:r w:rsidRPr="008D0AAC">
        <w:rPr>
          <w:rStyle w:val="Pogrubienie"/>
        </w:rPr>
        <w:t>codziennie, przez całą dobę</w:t>
      </w:r>
      <w:r>
        <w:t>, czas reakcji w zależności od awarii, albo pomoc zdalna, albo osobista interwencja technika do 1h, chyba, że strony ustalą uzasadnionych wypadkach inny termin.</w:t>
      </w:r>
    </w:p>
    <w:p w14:paraId="5BCCA367" w14:textId="77777777" w:rsidR="00C1260C" w:rsidRDefault="00C1260C" w:rsidP="00C1260C">
      <w:pPr>
        <w:pStyle w:val="Bezodstpw"/>
        <w:numPr>
          <w:ilvl w:val="1"/>
          <w:numId w:val="5"/>
        </w:numPr>
        <w:spacing w:before="120" w:after="120"/>
        <w:jc w:val="both"/>
        <w:rPr>
          <w:lang w:eastAsia="pl-PL"/>
        </w:rPr>
      </w:pPr>
      <w:r w:rsidRPr="008D0AAC">
        <w:rPr>
          <w:lang w:eastAsia="pl-PL"/>
        </w:rPr>
        <w:t xml:space="preserve">Każde usunięcie awarii zależnych od </w:t>
      </w:r>
      <w:r w:rsidRPr="008D0AAC">
        <w:rPr>
          <w:b/>
          <w:lang w:eastAsia="pl-PL"/>
        </w:rPr>
        <w:t>Wykonawcy</w:t>
      </w:r>
      <w:r w:rsidRPr="008D0AAC">
        <w:rPr>
          <w:lang w:eastAsia="pl-PL"/>
        </w:rPr>
        <w:t xml:space="preserve"> będzie wykonywane przez </w:t>
      </w:r>
      <w:r w:rsidRPr="008D0AAC">
        <w:rPr>
          <w:b/>
          <w:lang w:eastAsia="pl-PL"/>
        </w:rPr>
        <w:t xml:space="preserve">Wykonawcę </w:t>
      </w:r>
      <w:r w:rsidRPr="008D0AAC">
        <w:rPr>
          <w:lang w:eastAsia="pl-PL"/>
        </w:rPr>
        <w:t xml:space="preserve">w możliwie najkrótszym terminie, jednak nie później niż w ciągu 2 dni roboczych, chyba że Strony ustalą </w:t>
      </w:r>
      <w:r w:rsidRPr="00B64A62">
        <w:rPr>
          <w:lang w:eastAsia="pl-PL"/>
        </w:rPr>
        <w:t xml:space="preserve">pisemnie inny technicznie uzasadniony termin. </w:t>
      </w:r>
    </w:p>
    <w:p w14:paraId="54A59C34" w14:textId="77777777" w:rsidR="00C1260C" w:rsidRPr="006834E6" w:rsidRDefault="00C1260C" w:rsidP="00C1260C">
      <w:pPr>
        <w:numPr>
          <w:ilvl w:val="2"/>
          <w:numId w:val="5"/>
        </w:numPr>
        <w:spacing w:before="120" w:after="120" w:line="240" w:lineRule="auto"/>
        <w:ind w:left="1985" w:hanging="851"/>
        <w:jc w:val="both"/>
      </w:pPr>
      <w:r w:rsidRPr="00B64A62">
        <w:t>W razie konieczności</w:t>
      </w:r>
      <w:r>
        <w:t xml:space="preserve">, </w:t>
      </w:r>
      <w:r w:rsidRPr="002F6815">
        <w:rPr>
          <w:b/>
        </w:rPr>
        <w:t>Zamawiający</w:t>
      </w:r>
      <w:r>
        <w:t xml:space="preserve"> wyrazi zgodę na </w:t>
      </w:r>
      <w:r w:rsidRPr="00B64A62">
        <w:t>wykon</w:t>
      </w:r>
      <w:r>
        <w:t xml:space="preserve">ywanie </w:t>
      </w:r>
      <w:r w:rsidRPr="00B64A62">
        <w:t xml:space="preserve">czynności naprawczych i serwisowych poza lokalizacją </w:t>
      </w:r>
      <w:r w:rsidRPr="002F6815">
        <w:rPr>
          <w:b/>
        </w:rPr>
        <w:t>Zamawiającego</w:t>
      </w:r>
      <w:r w:rsidRPr="00B64A62">
        <w:t xml:space="preserve">, </w:t>
      </w:r>
      <w:r>
        <w:t xml:space="preserve">z zachowaniem bezpieczeństwa danych </w:t>
      </w:r>
      <w:r w:rsidRPr="002F6815">
        <w:rPr>
          <w:b/>
        </w:rPr>
        <w:t>Zamawiającego</w:t>
      </w:r>
      <w:r>
        <w:t xml:space="preserve">, </w:t>
      </w:r>
      <w:r w:rsidRPr="00B64A62">
        <w:t xml:space="preserve">z tym zastrzeżeniem, że wykonywanie tych czynności nie może zakłócić działania </w:t>
      </w:r>
      <w:r w:rsidRPr="006834E6">
        <w:t xml:space="preserve">pozostałej części Systemu Informatycznego </w:t>
      </w:r>
      <w:r w:rsidRPr="002F6815">
        <w:rPr>
          <w:b/>
        </w:rPr>
        <w:t>Zamawiającego</w:t>
      </w:r>
      <w:r w:rsidRPr="002F6815">
        <w:t>.</w:t>
      </w:r>
    </w:p>
    <w:p w14:paraId="70666568" w14:textId="77777777" w:rsidR="00C1260C" w:rsidRPr="006834E6" w:rsidRDefault="00C1260C" w:rsidP="00C1260C">
      <w:pPr>
        <w:pStyle w:val="Bezodstpw"/>
        <w:numPr>
          <w:ilvl w:val="0"/>
          <w:numId w:val="5"/>
        </w:numPr>
        <w:spacing w:before="120" w:after="120"/>
        <w:jc w:val="both"/>
        <w:rPr>
          <w:lang w:eastAsia="pl-PL"/>
        </w:rPr>
      </w:pPr>
      <w:r w:rsidRPr="002F6815">
        <w:rPr>
          <w:b/>
        </w:rPr>
        <w:t>Wykonawca</w:t>
      </w:r>
      <w:r>
        <w:t xml:space="preserve"> </w:t>
      </w:r>
      <w:r w:rsidRPr="006834E6">
        <w:t xml:space="preserve">dołoży wszelkich starań w celu zapewnienia sprawnej i nieprzerwanej pracy Systemu Informatycznego </w:t>
      </w:r>
      <w:r w:rsidRPr="002F6815">
        <w:rPr>
          <w:b/>
        </w:rPr>
        <w:t>Zamawiającego</w:t>
      </w:r>
      <w:r w:rsidRPr="006834E6">
        <w:t xml:space="preserve"> przez cały okres trwania niniejszej umowy, ze szczególnym uwzględnieniem bezpieczeństwa sieciowego;</w:t>
      </w:r>
    </w:p>
    <w:p w14:paraId="234D43EA" w14:textId="77777777" w:rsidR="00C1260C" w:rsidRPr="00C23666" w:rsidRDefault="00C1260C" w:rsidP="00C1260C">
      <w:pPr>
        <w:pStyle w:val="Bezodstpw"/>
        <w:numPr>
          <w:ilvl w:val="0"/>
          <w:numId w:val="5"/>
        </w:numPr>
        <w:spacing w:before="120" w:after="120"/>
        <w:jc w:val="both"/>
        <w:rPr>
          <w:lang w:eastAsia="pl-PL"/>
        </w:rPr>
      </w:pPr>
      <w:bookmarkStart w:id="1" w:name="_Hlk536694917"/>
      <w:r w:rsidRPr="003D0F86">
        <w:rPr>
          <w:lang w:eastAsia="pl-PL"/>
        </w:rPr>
        <w:lastRenderedPageBreak/>
        <w:t xml:space="preserve">Komponenty systemu informatycznego </w:t>
      </w:r>
      <w:r w:rsidRPr="003D0F86">
        <w:rPr>
          <w:b/>
          <w:lang w:eastAsia="pl-PL"/>
        </w:rPr>
        <w:t>Zamawiającego</w:t>
      </w:r>
      <w:r w:rsidRPr="003D0F86">
        <w:rPr>
          <w:lang w:eastAsia="pl-PL"/>
        </w:rPr>
        <w:t xml:space="preserve"> (stan na dzień </w:t>
      </w:r>
      <w:r>
        <w:rPr>
          <w:lang w:eastAsia="pl-PL"/>
        </w:rPr>
        <w:t>09.03.2021</w:t>
      </w:r>
      <w:r w:rsidRPr="003D0F86">
        <w:rPr>
          <w:lang w:eastAsia="pl-PL"/>
        </w:rPr>
        <w:t>), z</w:t>
      </w:r>
      <w:r w:rsidRPr="00C23666">
        <w:rPr>
          <w:lang w:eastAsia="pl-PL"/>
        </w:rPr>
        <w:t xml:space="preserve"> uwzględnieniem podziału na sprzęt, oprogramowanie i zakres usług:</w:t>
      </w:r>
    </w:p>
    <w:p w14:paraId="663328AB" w14:textId="77777777" w:rsidR="00C1260C" w:rsidRPr="006834E6" w:rsidRDefault="00C1260C" w:rsidP="00C1260C">
      <w:pPr>
        <w:pStyle w:val="Bezodstpw"/>
        <w:numPr>
          <w:ilvl w:val="1"/>
          <w:numId w:val="5"/>
        </w:numPr>
        <w:spacing w:before="120" w:after="120"/>
        <w:jc w:val="both"/>
        <w:rPr>
          <w:lang w:eastAsia="pl-PL"/>
        </w:rPr>
      </w:pPr>
      <w:bookmarkStart w:id="2" w:name="_Hlk536694551"/>
      <w:r w:rsidRPr="006834E6">
        <w:rPr>
          <w:lang w:eastAsia="pl-PL"/>
        </w:rPr>
        <w:t>Sprzęt:</w:t>
      </w:r>
    </w:p>
    <w:p w14:paraId="53AC1EF5" w14:textId="77777777" w:rsidR="00C1260C" w:rsidRPr="0030780B" w:rsidRDefault="00C1260C" w:rsidP="00C1260C">
      <w:pPr>
        <w:pStyle w:val="Bezodstpw"/>
        <w:numPr>
          <w:ilvl w:val="2"/>
          <w:numId w:val="5"/>
        </w:numPr>
        <w:tabs>
          <w:tab w:val="right" w:leader="dot" w:pos="8931"/>
        </w:tabs>
        <w:spacing w:before="120" w:after="120"/>
        <w:ind w:left="1985" w:hanging="851"/>
        <w:rPr>
          <w:lang w:eastAsia="pl-PL"/>
        </w:rPr>
      </w:pPr>
      <w:bookmarkStart w:id="3" w:name="_Hlk536694615"/>
      <w:bookmarkStart w:id="4" w:name="_Hlk536694815"/>
      <w:r w:rsidRPr="0030780B">
        <w:rPr>
          <w:lang w:eastAsia="pl-PL"/>
        </w:rPr>
        <w:t xml:space="preserve">stanowiska komputerowe (stacje robocze), typu desktop /(jednostka centralna lub laptop + monitor + klawiatura + mysz), komputery przenośne typu notebook/laptop lub notebook + monitor, </w:t>
      </w:r>
      <w:proofErr w:type="spellStart"/>
      <w:r w:rsidRPr="0030780B">
        <w:rPr>
          <w:lang w:eastAsia="pl-PL"/>
        </w:rPr>
        <w:t>klawiatura+mysz</w:t>
      </w:r>
      <w:proofErr w:type="spellEnd"/>
      <w:r w:rsidRPr="0030780B">
        <w:rPr>
          <w:lang w:eastAsia="pl-PL"/>
        </w:rPr>
        <w:t xml:space="preserve">; tablety </w:t>
      </w:r>
      <w:r w:rsidRPr="0030780B">
        <w:rPr>
          <w:lang w:eastAsia="pl-PL"/>
        </w:rPr>
        <w:tab/>
        <w:t>55 szt.</w:t>
      </w:r>
    </w:p>
    <w:p w14:paraId="0D2C79FE" w14:textId="77777777" w:rsidR="00C1260C" w:rsidRPr="0030780B" w:rsidRDefault="00C1260C" w:rsidP="00C1260C">
      <w:pPr>
        <w:pStyle w:val="Bezodstpw"/>
        <w:numPr>
          <w:ilvl w:val="2"/>
          <w:numId w:val="5"/>
        </w:numPr>
        <w:tabs>
          <w:tab w:val="right" w:leader="dot" w:pos="8931"/>
        </w:tabs>
        <w:spacing w:before="120" w:after="120"/>
        <w:ind w:left="1985" w:hanging="851"/>
        <w:rPr>
          <w:lang w:eastAsia="pl-PL"/>
        </w:rPr>
      </w:pPr>
      <w:r w:rsidRPr="0030780B">
        <w:rPr>
          <w:lang w:eastAsia="pl-PL"/>
        </w:rPr>
        <w:t xml:space="preserve">serwery </w:t>
      </w:r>
      <w:r w:rsidRPr="0030780B">
        <w:rPr>
          <w:lang w:eastAsia="pl-PL"/>
        </w:rPr>
        <w:tab/>
        <w:t xml:space="preserve">4 szt. </w:t>
      </w:r>
    </w:p>
    <w:p w14:paraId="7E50C8B5" w14:textId="77777777" w:rsidR="00C1260C" w:rsidRPr="0030780B" w:rsidRDefault="00C1260C" w:rsidP="00C1260C">
      <w:pPr>
        <w:pStyle w:val="Bezodstpw"/>
        <w:numPr>
          <w:ilvl w:val="2"/>
          <w:numId w:val="5"/>
        </w:numPr>
        <w:tabs>
          <w:tab w:val="right" w:leader="dot" w:pos="8931"/>
        </w:tabs>
        <w:spacing w:before="120" w:after="120"/>
        <w:ind w:left="1985" w:hanging="851"/>
        <w:rPr>
          <w:lang w:eastAsia="pl-PL"/>
        </w:rPr>
      </w:pPr>
      <w:r w:rsidRPr="0030780B">
        <w:rPr>
          <w:lang w:eastAsia="pl-PL"/>
        </w:rPr>
        <w:t>stanowiskowe zasilacze awaryjne UPS</w:t>
      </w:r>
      <w:r w:rsidRPr="0030780B">
        <w:rPr>
          <w:lang w:eastAsia="pl-PL"/>
        </w:rPr>
        <w:tab/>
        <w:t>ok. 10 szt.</w:t>
      </w:r>
    </w:p>
    <w:p w14:paraId="7C30B3DF" w14:textId="77777777" w:rsidR="00C1260C" w:rsidRPr="0030780B" w:rsidRDefault="00C1260C" w:rsidP="00C1260C">
      <w:pPr>
        <w:pStyle w:val="Bezodstpw"/>
        <w:numPr>
          <w:ilvl w:val="2"/>
          <w:numId w:val="5"/>
        </w:numPr>
        <w:tabs>
          <w:tab w:val="right" w:leader="dot" w:pos="8931"/>
        </w:tabs>
        <w:spacing w:before="120" w:after="120"/>
        <w:ind w:left="1985" w:hanging="851"/>
        <w:rPr>
          <w:lang w:eastAsia="pl-PL"/>
        </w:rPr>
      </w:pPr>
      <w:r w:rsidRPr="0030780B">
        <w:rPr>
          <w:lang w:eastAsia="pl-PL"/>
        </w:rPr>
        <w:t xml:space="preserve">drukarki </w:t>
      </w:r>
      <w:r w:rsidRPr="0030780B">
        <w:rPr>
          <w:lang w:eastAsia="pl-PL"/>
        </w:rPr>
        <w:tab/>
        <w:t>ok. 15 szt.</w:t>
      </w:r>
    </w:p>
    <w:p w14:paraId="73717668" w14:textId="77777777" w:rsidR="00C1260C" w:rsidRPr="0030780B" w:rsidRDefault="00C1260C" w:rsidP="00C1260C">
      <w:pPr>
        <w:pStyle w:val="Bezodstpw"/>
        <w:numPr>
          <w:ilvl w:val="2"/>
          <w:numId w:val="5"/>
        </w:numPr>
        <w:tabs>
          <w:tab w:val="right" w:leader="dot" w:pos="8931"/>
        </w:tabs>
        <w:spacing w:before="120" w:after="120"/>
        <w:ind w:left="1985" w:hanging="851"/>
        <w:rPr>
          <w:lang w:eastAsia="pl-PL"/>
        </w:rPr>
      </w:pPr>
      <w:r w:rsidRPr="0030780B">
        <w:rPr>
          <w:lang w:eastAsia="pl-PL"/>
        </w:rPr>
        <w:t xml:space="preserve">telefony / smartfony / tablety (komunikacja) </w:t>
      </w:r>
      <w:r w:rsidRPr="0030780B">
        <w:rPr>
          <w:lang w:eastAsia="pl-PL"/>
        </w:rPr>
        <w:tab/>
        <w:t xml:space="preserve">ok. 33 szt. </w:t>
      </w:r>
    </w:p>
    <w:bookmarkEnd w:id="3"/>
    <w:p w14:paraId="62D8727C" w14:textId="77777777" w:rsidR="00C1260C" w:rsidRPr="00AF6BC5" w:rsidRDefault="00C1260C" w:rsidP="00C1260C">
      <w:pPr>
        <w:pStyle w:val="Bezodstpw"/>
        <w:numPr>
          <w:ilvl w:val="1"/>
          <w:numId w:val="5"/>
        </w:numPr>
        <w:spacing w:before="120" w:after="120"/>
        <w:jc w:val="both"/>
        <w:rPr>
          <w:lang w:eastAsia="pl-PL"/>
        </w:rPr>
      </w:pPr>
      <w:r w:rsidRPr="00AF6BC5">
        <w:rPr>
          <w:lang w:eastAsia="pl-PL"/>
        </w:rPr>
        <w:t>Software:</w:t>
      </w:r>
    </w:p>
    <w:p w14:paraId="24ACDEE2" w14:textId="77777777" w:rsidR="00C1260C" w:rsidRDefault="00C1260C" w:rsidP="00C1260C">
      <w:pPr>
        <w:pStyle w:val="Bezodstpw"/>
        <w:numPr>
          <w:ilvl w:val="2"/>
          <w:numId w:val="5"/>
        </w:numPr>
        <w:spacing w:before="120" w:after="120"/>
        <w:ind w:left="1985" w:hanging="851"/>
        <w:jc w:val="both"/>
        <w:rPr>
          <w:lang w:eastAsia="pl-PL"/>
        </w:rPr>
      </w:pPr>
      <w:r w:rsidRPr="00B64A62">
        <w:rPr>
          <w:lang w:eastAsia="pl-PL"/>
        </w:rPr>
        <w:t>systemy operacyjne rodziny Windows,</w:t>
      </w:r>
    </w:p>
    <w:p w14:paraId="16EF43CB" w14:textId="77777777" w:rsidR="00C1260C" w:rsidRDefault="00C1260C" w:rsidP="00C1260C">
      <w:pPr>
        <w:pStyle w:val="Bezodstpw"/>
        <w:numPr>
          <w:ilvl w:val="2"/>
          <w:numId w:val="5"/>
        </w:numPr>
        <w:spacing w:before="120" w:after="120"/>
        <w:ind w:left="1985" w:hanging="851"/>
        <w:jc w:val="both"/>
        <w:rPr>
          <w:lang w:eastAsia="pl-PL"/>
        </w:rPr>
      </w:pPr>
      <w:r w:rsidRPr="00B64A62">
        <w:rPr>
          <w:lang w:eastAsia="pl-PL"/>
        </w:rPr>
        <w:t>oprogramowanie</w:t>
      </w:r>
      <w:r>
        <w:rPr>
          <w:lang w:eastAsia="pl-PL"/>
        </w:rPr>
        <w:t xml:space="preserve"> biurowe </w:t>
      </w:r>
      <w:r w:rsidRPr="00B64A62">
        <w:rPr>
          <w:lang w:eastAsia="pl-PL"/>
        </w:rPr>
        <w:t>Microsoft,</w:t>
      </w:r>
    </w:p>
    <w:p w14:paraId="7408855B" w14:textId="77777777" w:rsidR="00C1260C" w:rsidRPr="00AF6BC5" w:rsidRDefault="00C1260C" w:rsidP="00C1260C">
      <w:pPr>
        <w:pStyle w:val="Bezodstpw"/>
        <w:numPr>
          <w:ilvl w:val="2"/>
          <w:numId w:val="5"/>
        </w:numPr>
        <w:tabs>
          <w:tab w:val="right" w:leader="dot" w:pos="8931"/>
        </w:tabs>
        <w:spacing w:before="120" w:after="120"/>
        <w:ind w:left="1985" w:hanging="851"/>
        <w:rPr>
          <w:lang w:eastAsia="pl-PL"/>
        </w:rPr>
      </w:pPr>
      <w:bookmarkStart w:id="5" w:name="_Hlk536622562"/>
      <w:r w:rsidRPr="00AF6BC5">
        <w:rPr>
          <w:lang w:eastAsia="pl-PL"/>
        </w:rPr>
        <w:t xml:space="preserve">Programy firmy </w:t>
      </w:r>
      <w:proofErr w:type="spellStart"/>
      <w:r w:rsidRPr="00AF6BC5">
        <w:rPr>
          <w:lang w:eastAsia="pl-PL"/>
        </w:rPr>
        <w:t>Sage</w:t>
      </w:r>
      <w:proofErr w:type="spellEnd"/>
      <w:r w:rsidRPr="00AF6BC5">
        <w:rPr>
          <w:lang w:eastAsia="pl-PL"/>
        </w:rPr>
        <w:t xml:space="preserve"> Sp. z o.o. na wybranych stanowiskach</w:t>
      </w:r>
      <w:r>
        <w:rPr>
          <w:lang w:eastAsia="pl-PL"/>
        </w:rPr>
        <w:t xml:space="preserve"> (ok. 6 stanowisk)</w:t>
      </w:r>
      <w:r w:rsidRPr="00AF6BC5">
        <w:rPr>
          <w:lang w:eastAsia="pl-PL"/>
        </w:rPr>
        <w:t>,</w:t>
      </w:r>
    </w:p>
    <w:p w14:paraId="05F0E042" w14:textId="77777777" w:rsidR="00C1260C" w:rsidRPr="00CF5401" w:rsidRDefault="00C1260C" w:rsidP="00C1260C">
      <w:pPr>
        <w:pStyle w:val="Bezodstpw"/>
        <w:spacing w:before="120" w:after="120"/>
        <w:ind w:left="1559" w:firstLine="426"/>
        <w:jc w:val="both"/>
        <w:rPr>
          <w:lang w:eastAsia="pl-PL"/>
        </w:rPr>
      </w:pPr>
      <w:r w:rsidRPr="00CF5401">
        <w:rPr>
          <w:lang w:eastAsia="pl-PL"/>
        </w:rPr>
        <w:t>w tym:</w:t>
      </w:r>
    </w:p>
    <w:p w14:paraId="04D8028C" w14:textId="77777777" w:rsidR="00C1260C" w:rsidRDefault="00C1260C" w:rsidP="00C1260C">
      <w:pPr>
        <w:pStyle w:val="Bezodstpw"/>
        <w:numPr>
          <w:ilvl w:val="3"/>
          <w:numId w:val="5"/>
        </w:numPr>
        <w:spacing w:before="120" w:after="120"/>
        <w:ind w:left="2835" w:hanging="850"/>
        <w:jc w:val="both"/>
        <w:rPr>
          <w:lang w:eastAsia="pl-PL"/>
        </w:rPr>
      </w:pPr>
      <w:proofErr w:type="spellStart"/>
      <w:r w:rsidRPr="00C23666">
        <w:rPr>
          <w:lang w:eastAsia="pl-PL"/>
        </w:rPr>
        <w:t>Sage</w:t>
      </w:r>
      <w:proofErr w:type="spellEnd"/>
      <w:r w:rsidRPr="00C23666">
        <w:rPr>
          <w:lang w:eastAsia="pl-PL"/>
        </w:rPr>
        <w:t xml:space="preserve"> Symfonia Finanse i Księgowość</w:t>
      </w:r>
    </w:p>
    <w:p w14:paraId="6DE65BAB" w14:textId="77777777" w:rsidR="00C1260C" w:rsidRDefault="00C1260C" w:rsidP="00C1260C">
      <w:pPr>
        <w:pStyle w:val="Bezodstpw"/>
        <w:numPr>
          <w:ilvl w:val="3"/>
          <w:numId w:val="5"/>
        </w:numPr>
        <w:spacing w:before="120" w:after="120"/>
        <w:ind w:left="2835" w:hanging="850"/>
        <w:jc w:val="both"/>
        <w:rPr>
          <w:lang w:eastAsia="pl-PL"/>
        </w:rPr>
      </w:pPr>
      <w:proofErr w:type="spellStart"/>
      <w:r w:rsidRPr="00C23666">
        <w:rPr>
          <w:lang w:eastAsia="pl-PL"/>
        </w:rPr>
        <w:t>Sage</w:t>
      </w:r>
      <w:proofErr w:type="spellEnd"/>
      <w:r w:rsidRPr="00C23666">
        <w:rPr>
          <w:lang w:eastAsia="pl-PL"/>
        </w:rPr>
        <w:t xml:space="preserve"> Symfonia Środki Trwałe</w:t>
      </w:r>
    </w:p>
    <w:p w14:paraId="3957B2C5" w14:textId="77777777" w:rsidR="00C1260C" w:rsidRDefault="00C1260C" w:rsidP="00C1260C">
      <w:pPr>
        <w:pStyle w:val="Bezodstpw"/>
        <w:numPr>
          <w:ilvl w:val="3"/>
          <w:numId w:val="5"/>
        </w:numPr>
        <w:spacing w:before="120" w:after="120"/>
        <w:ind w:left="2835" w:hanging="850"/>
        <w:jc w:val="both"/>
        <w:rPr>
          <w:lang w:eastAsia="pl-PL"/>
        </w:rPr>
      </w:pPr>
      <w:proofErr w:type="spellStart"/>
      <w:r w:rsidRPr="00C23666">
        <w:rPr>
          <w:lang w:eastAsia="pl-PL"/>
        </w:rPr>
        <w:t>Sage</w:t>
      </w:r>
      <w:proofErr w:type="spellEnd"/>
      <w:r w:rsidRPr="00C23666">
        <w:rPr>
          <w:lang w:eastAsia="pl-PL"/>
        </w:rPr>
        <w:t xml:space="preserve"> Symfonia Handel,</w:t>
      </w:r>
    </w:p>
    <w:p w14:paraId="74720EF2" w14:textId="77777777" w:rsidR="00C1260C" w:rsidRPr="00C23666" w:rsidRDefault="00C1260C" w:rsidP="00C1260C">
      <w:pPr>
        <w:pStyle w:val="Bezodstpw"/>
        <w:numPr>
          <w:ilvl w:val="3"/>
          <w:numId w:val="5"/>
        </w:numPr>
        <w:spacing w:before="120" w:after="120"/>
        <w:ind w:left="2835" w:hanging="850"/>
        <w:jc w:val="both"/>
        <w:rPr>
          <w:lang w:eastAsia="pl-PL"/>
        </w:rPr>
      </w:pPr>
      <w:proofErr w:type="spellStart"/>
      <w:r w:rsidRPr="00C23666">
        <w:rPr>
          <w:lang w:eastAsia="pl-PL"/>
        </w:rPr>
        <w:t>Sage</w:t>
      </w:r>
      <w:proofErr w:type="spellEnd"/>
      <w:r w:rsidRPr="00C23666">
        <w:rPr>
          <w:lang w:eastAsia="pl-PL"/>
        </w:rPr>
        <w:t xml:space="preserve"> Symfonia Kadry i Płace</w:t>
      </w:r>
      <w:r>
        <w:rPr>
          <w:lang w:eastAsia="pl-PL"/>
        </w:rPr>
        <w:t xml:space="preserve">-One </w:t>
      </w:r>
      <w:proofErr w:type="spellStart"/>
      <w:r>
        <w:rPr>
          <w:lang w:eastAsia="pl-PL"/>
        </w:rPr>
        <w:t>Payroll</w:t>
      </w:r>
      <w:proofErr w:type="spellEnd"/>
      <w:r w:rsidRPr="00C23666">
        <w:rPr>
          <w:lang w:eastAsia="pl-PL"/>
        </w:rPr>
        <w:t>,</w:t>
      </w:r>
    </w:p>
    <w:p w14:paraId="56B462E2" w14:textId="77777777" w:rsidR="00C1260C" w:rsidRDefault="00C1260C" w:rsidP="00C1260C">
      <w:pPr>
        <w:pStyle w:val="Bezodstpw"/>
        <w:numPr>
          <w:ilvl w:val="3"/>
          <w:numId w:val="5"/>
        </w:numPr>
        <w:spacing w:before="120" w:after="120"/>
        <w:ind w:left="2835" w:hanging="850"/>
        <w:jc w:val="both"/>
        <w:rPr>
          <w:lang w:eastAsia="pl-PL"/>
        </w:rPr>
      </w:pPr>
      <w:proofErr w:type="spellStart"/>
      <w:r w:rsidRPr="00C23666">
        <w:rPr>
          <w:lang w:eastAsia="pl-PL"/>
        </w:rPr>
        <w:t>Sage</w:t>
      </w:r>
      <w:proofErr w:type="spellEnd"/>
      <w:r w:rsidRPr="00C23666">
        <w:rPr>
          <w:lang w:eastAsia="pl-PL"/>
        </w:rPr>
        <w:t xml:space="preserve"> Symfonia Analizy Finansowe</w:t>
      </w:r>
    </w:p>
    <w:p w14:paraId="61425370" w14:textId="77777777" w:rsidR="00C1260C" w:rsidRPr="00C23666" w:rsidRDefault="00C1260C" w:rsidP="00C1260C">
      <w:pPr>
        <w:pStyle w:val="Bezodstpw"/>
        <w:numPr>
          <w:ilvl w:val="3"/>
          <w:numId w:val="5"/>
        </w:numPr>
        <w:spacing w:before="120" w:after="120"/>
        <w:ind w:left="2835" w:hanging="850"/>
        <w:jc w:val="both"/>
        <w:rPr>
          <w:lang w:eastAsia="pl-PL"/>
        </w:rPr>
      </w:pPr>
      <w:proofErr w:type="spellStart"/>
      <w:r w:rsidRPr="00C23666">
        <w:rPr>
          <w:lang w:eastAsia="pl-PL"/>
        </w:rPr>
        <w:t>Sage</w:t>
      </w:r>
      <w:proofErr w:type="spellEnd"/>
      <w:r w:rsidRPr="00C23666">
        <w:rPr>
          <w:lang w:eastAsia="pl-PL"/>
        </w:rPr>
        <w:t xml:space="preserve"> Symfonia</w:t>
      </w:r>
      <w:r>
        <w:rPr>
          <w:lang w:eastAsia="pl-PL"/>
        </w:rPr>
        <w:t xml:space="preserve"> e-Dokumenty</w:t>
      </w:r>
    </w:p>
    <w:p w14:paraId="4887D9A3" w14:textId="77777777" w:rsidR="00C1260C" w:rsidRPr="00C23666" w:rsidRDefault="00C1260C" w:rsidP="00C1260C">
      <w:pPr>
        <w:pStyle w:val="Bezodstpw"/>
        <w:numPr>
          <w:ilvl w:val="0"/>
          <w:numId w:val="5"/>
        </w:numPr>
        <w:spacing w:before="120" w:after="120"/>
        <w:jc w:val="both"/>
        <w:rPr>
          <w:lang w:eastAsia="pl-PL"/>
        </w:rPr>
      </w:pPr>
      <w:bookmarkStart w:id="6" w:name="_Hlk536695627"/>
      <w:bookmarkEnd w:id="1"/>
      <w:bookmarkEnd w:id="2"/>
      <w:bookmarkEnd w:id="4"/>
      <w:bookmarkEnd w:id="5"/>
      <w:r w:rsidRPr="00C23666">
        <w:rPr>
          <w:lang w:eastAsia="pl-PL"/>
        </w:rPr>
        <w:t>Wyko</w:t>
      </w:r>
      <w:r>
        <w:rPr>
          <w:lang w:eastAsia="pl-PL"/>
        </w:rPr>
        <w:t xml:space="preserve">rzystywane </w:t>
      </w:r>
      <w:r w:rsidRPr="00C23666">
        <w:rPr>
          <w:lang w:eastAsia="pl-PL"/>
        </w:rPr>
        <w:t xml:space="preserve">przez </w:t>
      </w:r>
      <w:r w:rsidRPr="00E81820">
        <w:rPr>
          <w:b/>
          <w:lang w:eastAsia="pl-PL"/>
        </w:rPr>
        <w:t>Zamawiającego</w:t>
      </w:r>
      <w:r w:rsidRPr="00C23666">
        <w:rPr>
          <w:lang w:eastAsia="pl-PL"/>
        </w:rPr>
        <w:t xml:space="preserve"> usługi, infrastruktura</w:t>
      </w:r>
      <w:r>
        <w:rPr>
          <w:lang w:eastAsia="pl-PL"/>
        </w:rPr>
        <w:t>:</w:t>
      </w:r>
    </w:p>
    <w:p w14:paraId="1EB515E9" w14:textId="77777777" w:rsidR="00C1260C" w:rsidRDefault="00C1260C" w:rsidP="00C1260C">
      <w:pPr>
        <w:pStyle w:val="Bezodstpw"/>
        <w:numPr>
          <w:ilvl w:val="1"/>
          <w:numId w:val="5"/>
        </w:numPr>
        <w:spacing w:before="120" w:after="120"/>
        <w:jc w:val="both"/>
        <w:rPr>
          <w:lang w:eastAsia="pl-PL"/>
        </w:rPr>
      </w:pPr>
      <w:r>
        <w:rPr>
          <w:lang w:eastAsia="pl-PL"/>
        </w:rPr>
        <w:t>hosting domeny;</w:t>
      </w:r>
    </w:p>
    <w:p w14:paraId="2416615D" w14:textId="77777777" w:rsidR="00C1260C" w:rsidRDefault="00C1260C" w:rsidP="00C1260C">
      <w:pPr>
        <w:pStyle w:val="Bezodstpw"/>
        <w:numPr>
          <w:ilvl w:val="1"/>
          <w:numId w:val="5"/>
        </w:numPr>
        <w:spacing w:before="120" w:after="120"/>
        <w:jc w:val="both"/>
        <w:rPr>
          <w:lang w:eastAsia="pl-PL"/>
        </w:rPr>
      </w:pPr>
      <w:r>
        <w:rPr>
          <w:lang w:eastAsia="pl-PL"/>
        </w:rPr>
        <w:t>konta pocztowe;</w:t>
      </w:r>
    </w:p>
    <w:p w14:paraId="09A1FED6" w14:textId="77777777" w:rsidR="00C1260C" w:rsidRDefault="00C1260C" w:rsidP="00C1260C">
      <w:pPr>
        <w:pStyle w:val="Bezodstpw"/>
        <w:numPr>
          <w:ilvl w:val="1"/>
          <w:numId w:val="5"/>
        </w:numPr>
        <w:spacing w:before="120" w:after="120"/>
        <w:jc w:val="both"/>
        <w:rPr>
          <w:lang w:eastAsia="pl-PL"/>
        </w:rPr>
      </w:pPr>
      <w:r>
        <w:rPr>
          <w:lang w:eastAsia="pl-PL"/>
        </w:rPr>
        <w:t>VPN;</w:t>
      </w:r>
    </w:p>
    <w:bookmarkEnd w:id="6"/>
    <w:p w14:paraId="26BA0740" w14:textId="77777777" w:rsidR="00C1260C" w:rsidRDefault="00C1260C" w:rsidP="00C1260C">
      <w:pPr>
        <w:pStyle w:val="Bezodstpw"/>
        <w:numPr>
          <w:ilvl w:val="0"/>
          <w:numId w:val="5"/>
        </w:numPr>
        <w:spacing w:before="120" w:after="120"/>
        <w:jc w:val="both"/>
        <w:rPr>
          <w:lang w:eastAsia="pl-PL"/>
        </w:rPr>
      </w:pPr>
      <w:r>
        <w:rPr>
          <w:lang w:eastAsia="pl-PL"/>
        </w:rPr>
        <w:t>Szczegółowy zakres usług:</w:t>
      </w:r>
    </w:p>
    <w:p w14:paraId="49B4DBDF" w14:textId="77777777" w:rsidR="00C1260C" w:rsidRDefault="00C1260C" w:rsidP="00C1260C">
      <w:pPr>
        <w:pStyle w:val="Bezodstpw"/>
        <w:numPr>
          <w:ilvl w:val="1"/>
          <w:numId w:val="5"/>
        </w:numPr>
        <w:spacing w:before="120" w:after="120"/>
        <w:jc w:val="both"/>
        <w:rPr>
          <w:lang w:eastAsia="pl-PL"/>
        </w:rPr>
      </w:pPr>
      <w:r>
        <w:rPr>
          <w:lang w:eastAsia="pl-PL"/>
        </w:rPr>
        <w:t>audyt IT:</w:t>
      </w:r>
    </w:p>
    <w:p w14:paraId="3A63C7A3" w14:textId="77777777" w:rsidR="00C1260C" w:rsidRDefault="00C1260C" w:rsidP="00C1260C">
      <w:pPr>
        <w:pStyle w:val="Bezodstpw"/>
        <w:numPr>
          <w:ilvl w:val="2"/>
          <w:numId w:val="5"/>
        </w:numPr>
        <w:spacing w:before="120" w:after="120"/>
        <w:ind w:left="1985" w:hanging="851"/>
        <w:rPr>
          <w:lang w:eastAsia="pl-PL"/>
        </w:rPr>
      </w:pPr>
      <w:r>
        <w:rPr>
          <w:lang w:eastAsia="pl-PL"/>
        </w:rPr>
        <w:t>w</w:t>
      </w:r>
      <w:r w:rsidRPr="002C07F6">
        <w:rPr>
          <w:lang w:eastAsia="pl-PL"/>
        </w:rPr>
        <w:t xml:space="preserve">ykonanie </w:t>
      </w:r>
      <w:r>
        <w:rPr>
          <w:lang w:eastAsia="pl-PL"/>
        </w:rPr>
        <w:t>inwentaryzacji sprzętu oraz zainstalowanego na nim oprogramowania;</w:t>
      </w:r>
    </w:p>
    <w:p w14:paraId="20EE98F3" w14:textId="77777777" w:rsidR="00C1260C" w:rsidRDefault="00C1260C" w:rsidP="00C1260C">
      <w:pPr>
        <w:pStyle w:val="Bezodstpw"/>
        <w:numPr>
          <w:ilvl w:val="2"/>
          <w:numId w:val="5"/>
        </w:numPr>
        <w:spacing w:before="120" w:after="120"/>
        <w:ind w:left="1985" w:hanging="851"/>
        <w:rPr>
          <w:lang w:eastAsia="pl-PL"/>
        </w:rPr>
      </w:pPr>
      <w:r>
        <w:rPr>
          <w:lang w:eastAsia="pl-PL"/>
        </w:rPr>
        <w:t>przygotowanie propozycji uzupełnień/modernizacji;</w:t>
      </w:r>
    </w:p>
    <w:p w14:paraId="7C6E68DB" w14:textId="77777777" w:rsidR="00C1260C" w:rsidRDefault="00C1260C" w:rsidP="00C1260C">
      <w:pPr>
        <w:pStyle w:val="Bezodstpw"/>
        <w:numPr>
          <w:ilvl w:val="2"/>
          <w:numId w:val="5"/>
        </w:numPr>
        <w:spacing w:before="120" w:after="120"/>
        <w:ind w:left="1985" w:hanging="851"/>
        <w:rPr>
          <w:lang w:eastAsia="pl-PL"/>
        </w:rPr>
      </w:pPr>
      <w:r>
        <w:rPr>
          <w:lang w:eastAsia="pl-PL"/>
        </w:rPr>
        <w:t>opracowanie spisu sprzętu, oprogramowania.</w:t>
      </w:r>
    </w:p>
    <w:p w14:paraId="32B99DCF" w14:textId="77777777" w:rsidR="00C1260C" w:rsidRDefault="00C1260C" w:rsidP="00C1260C">
      <w:pPr>
        <w:pStyle w:val="Bezodstpw"/>
        <w:numPr>
          <w:ilvl w:val="1"/>
          <w:numId w:val="5"/>
        </w:numPr>
        <w:spacing w:before="120" w:after="120"/>
        <w:jc w:val="both"/>
        <w:rPr>
          <w:lang w:eastAsia="pl-PL"/>
        </w:rPr>
      </w:pPr>
      <w:r>
        <w:rPr>
          <w:lang w:eastAsia="pl-PL"/>
        </w:rPr>
        <w:t>bieżąca obsług informatyczna:</w:t>
      </w:r>
    </w:p>
    <w:p w14:paraId="15E7D89B" w14:textId="77777777" w:rsidR="00C1260C" w:rsidRDefault="00C1260C" w:rsidP="00C1260C">
      <w:pPr>
        <w:pStyle w:val="Bezodstpw"/>
        <w:numPr>
          <w:ilvl w:val="2"/>
          <w:numId w:val="5"/>
        </w:numPr>
        <w:spacing w:before="120" w:after="120"/>
        <w:ind w:left="1985" w:hanging="851"/>
        <w:jc w:val="both"/>
        <w:rPr>
          <w:lang w:eastAsia="pl-PL"/>
        </w:rPr>
      </w:pPr>
      <w:r>
        <w:rPr>
          <w:lang w:eastAsia="pl-PL"/>
        </w:rPr>
        <w:t>z</w:t>
      </w:r>
      <w:r w:rsidRPr="002C07F6">
        <w:rPr>
          <w:lang w:eastAsia="pl-PL"/>
        </w:rPr>
        <w:t>arządzanie kontami e-mail</w:t>
      </w:r>
      <w:r>
        <w:rPr>
          <w:lang w:eastAsia="pl-PL"/>
        </w:rPr>
        <w:t>;</w:t>
      </w:r>
    </w:p>
    <w:p w14:paraId="7A6D73F1" w14:textId="77777777" w:rsidR="00C1260C" w:rsidRDefault="00C1260C" w:rsidP="00C1260C">
      <w:pPr>
        <w:pStyle w:val="Bezodstpw"/>
        <w:numPr>
          <w:ilvl w:val="2"/>
          <w:numId w:val="5"/>
        </w:numPr>
        <w:spacing w:before="120" w:after="120"/>
        <w:ind w:left="1985" w:hanging="851"/>
        <w:jc w:val="both"/>
        <w:rPr>
          <w:lang w:eastAsia="pl-PL"/>
        </w:rPr>
      </w:pPr>
      <w:r>
        <w:rPr>
          <w:lang w:eastAsia="pl-PL"/>
        </w:rPr>
        <w:t>zarządzanie dostępem do serwera plików;</w:t>
      </w:r>
    </w:p>
    <w:p w14:paraId="5405E93F" w14:textId="77777777" w:rsidR="00C1260C" w:rsidRDefault="00C1260C" w:rsidP="00C1260C">
      <w:pPr>
        <w:pStyle w:val="Bezodstpw"/>
        <w:numPr>
          <w:ilvl w:val="2"/>
          <w:numId w:val="5"/>
        </w:numPr>
        <w:spacing w:before="120" w:after="120"/>
        <w:ind w:left="1985" w:hanging="851"/>
        <w:jc w:val="both"/>
        <w:rPr>
          <w:lang w:eastAsia="pl-PL"/>
        </w:rPr>
      </w:pPr>
      <w:r>
        <w:rPr>
          <w:lang w:eastAsia="pl-PL"/>
        </w:rPr>
        <w:t>konsultacje/wsparcie zdalne;</w:t>
      </w:r>
    </w:p>
    <w:p w14:paraId="01D20A1B" w14:textId="77777777" w:rsidR="00C1260C" w:rsidRDefault="00C1260C" w:rsidP="00C1260C">
      <w:pPr>
        <w:pStyle w:val="Bezodstpw"/>
        <w:numPr>
          <w:ilvl w:val="2"/>
          <w:numId w:val="5"/>
        </w:numPr>
        <w:spacing w:before="120" w:after="120"/>
        <w:ind w:left="1985" w:hanging="851"/>
        <w:jc w:val="both"/>
        <w:rPr>
          <w:lang w:eastAsia="pl-PL"/>
        </w:rPr>
      </w:pPr>
      <w:r>
        <w:rPr>
          <w:lang w:eastAsia="pl-PL"/>
        </w:rPr>
        <w:t>aktualizacja zestawienia użytkowników i sprzętu.</w:t>
      </w:r>
    </w:p>
    <w:p w14:paraId="71DA56B7" w14:textId="77777777" w:rsidR="00C1260C" w:rsidRDefault="00C1260C" w:rsidP="00C1260C">
      <w:pPr>
        <w:pStyle w:val="Bezodstpw"/>
        <w:numPr>
          <w:ilvl w:val="2"/>
          <w:numId w:val="5"/>
        </w:numPr>
        <w:spacing w:before="120" w:after="120"/>
        <w:ind w:left="1985" w:hanging="851"/>
        <w:jc w:val="both"/>
        <w:rPr>
          <w:lang w:eastAsia="pl-PL"/>
        </w:rPr>
      </w:pPr>
      <w:r>
        <w:rPr>
          <w:lang w:eastAsia="pl-PL"/>
        </w:rPr>
        <w:lastRenderedPageBreak/>
        <w:t xml:space="preserve">bieżące konfiguracje sprzętu </w:t>
      </w:r>
      <w:r w:rsidRPr="00FF6EC7">
        <w:rPr>
          <w:b/>
          <w:lang w:eastAsia="pl-PL"/>
        </w:rPr>
        <w:t>Zam</w:t>
      </w:r>
      <w:r>
        <w:rPr>
          <w:b/>
          <w:lang w:eastAsia="pl-PL"/>
        </w:rPr>
        <w:t>a</w:t>
      </w:r>
      <w:r w:rsidRPr="00FF6EC7">
        <w:rPr>
          <w:b/>
          <w:lang w:eastAsia="pl-PL"/>
        </w:rPr>
        <w:t>wiającego</w:t>
      </w:r>
      <w:r>
        <w:rPr>
          <w:lang w:eastAsia="pl-PL"/>
        </w:rPr>
        <w:t xml:space="preserve"> i przygotowanie go do użytkowania;</w:t>
      </w:r>
    </w:p>
    <w:p w14:paraId="603DB16D" w14:textId="77777777" w:rsidR="00C1260C" w:rsidRDefault="00C1260C" w:rsidP="00C1260C">
      <w:pPr>
        <w:pStyle w:val="Bezodstpw"/>
        <w:numPr>
          <w:ilvl w:val="1"/>
          <w:numId w:val="5"/>
        </w:numPr>
        <w:spacing w:before="120" w:after="120"/>
        <w:jc w:val="both"/>
        <w:rPr>
          <w:lang w:eastAsia="pl-PL"/>
        </w:rPr>
      </w:pPr>
      <w:r>
        <w:rPr>
          <w:lang w:eastAsia="pl-PL"/>
        </w:rPr>
        <w:t>konserwacja sprzętu:</w:t>
      </w:r>
    </w:p>
    <w:p w14:paraId="39CC989C" w14:textId="77777777" w:rsidR="00C1260C" w:rsidRDefault="00C1260C" w:rsidP="00C1260C">
      <w:pPr>
        <w:pStyle w:val="Bezodstpw"/>
        <w:numPr>
          <w:ilvl w:val="2"/>
          <w:numId w:val="5"/>
        </w:numPr>
        <w:spacing w:before="120" w:after="120"/>
        <w:ind w:left="1985" w:hanging="851"/>
        <w:jc w:val="both"/>
        <w:rPr>
          <w:lang w:eastAsia="pl-PL"/>
        </w:rPr>
      </w:pPr>
      <w:r>
        <w:rPr>
          <w:lang w:eastAsia="pl-PL"/>
        </w:rPr>
        <w:t>k</w:t>
      </w:r>
      <w:r w:rsidRPr="00B67FEC">
        <w:rPr>
          <w:lang w:eastAsia="pl-PL"/>
        </w:rPr>
        <w:t>onserwacja</w:t>
      </w:r>
      <w:r>
        <w:rPr>
          <w:lang w:eastAsia="pl-PL"/>
        </w:rPr>
        <w:t xml:space="preserve"> komputer</w:t>
      </w:r>
      <w:r w:rsidRPr="00B67FEC">
        <w:rPr>
          <w:lang w:eastAsia="pl-PL"/>
        </w:rPr>
        <w:t>ów</w:t>
      </w:r>
      <w:r>
        <w:rPr>
          <w:lang w:eastAsia="pl-PL"/>
        </w:rPr>
        <w:t>;</w:t>
      </w:r>
    </w:p>
    <w:p w14:paraId="790775BB" w14:textId="77777777" w:rsidR="00C1260C" w:rsidRDefault="00C1260C" w:rsidP="00C1260C">
      <w:pPr>
        <w:pStyle w:val="Bezodstpw"/>
        <w:numPr>
          <w:ilvl w:val="2"/>
          <w:numId w:val="5"/>
        </w:numPr>
        <w:spacing w:before="120" w:after="120"/>
        <w:ind w:left="1985" w:hanging="851"/>
        <w:jc w:val="both"/>
        <w:rPr>
          <w:lang w:eastAsia="pl-PL"/>
        </w:rPr>
      </w:pPr>
      <w:r>
        <w:rPr>
          <w:lang w:eastAsia="pl-PL"/>
        </w:rPr>
        <w:t>weryfikacja stanu i aktualizacja oprogramowania.</w:t>
      </w:r>
    </w:p>
    <w:p w14:paraId="2E3C77B4" w14:textId="77777777" w:rsidR="00C1260C" w:rsidRDefault="00C1260C" w:rsidP="00C1260C">
      <w:pPr>
        <w:pStyle w:val="Bezodstpw"/>
        <w:numPr>
          <w:ilvl w:val="1"/>
          <w:numId w:val="5"/>
        </w:numPr>
        <w:spacing w:before="120" w:after="120"/>
        <w:jc w:val="both"/>
        <w:rPr>
          <w:lang w:eastAsia="pl-PL"/>
        </w:rPr>
      </w:pPr>
      <w:r>
        <w:rPr>
          <w:lang w:eastAsia="pl-PL"/>
        </w:rPr>
        <w:t>Zarządzanie siecią:</w:t>
      </w:r>
    </w:p>
    <w:p w14:paraId="60C8F61A" w14:textId="77777777" w:rsidR="00C1260C" w:rsidRDefault="00C1260C" w:rsidP="00C1260C">
      <w:pPr>
        <w:pStyle w:val="Bezodstpw"/>
        <w:numPr>
          <w:ilvl w:val="2"/>
          <w:numId w:val="5"/>
        </w:numPr>
        <w:spacing w:before="120" w:after="120"/>
        <w:ind w:left="1985" w:hanging="851"/>
        <w:jc w:val="both"/>
        <w:rPr>
          <w:lang w:eastAsia="pl-PL"/>
        </w:rPr>
      </w:pPr>
      <w:r>
        <w:rPr>
          <w:lang w:eastAsia="pl-PL"/>
        </w:rPr>
        <w:t>u</w:t>
      </w:r>
      <w:r w:rsidRPr="0040746C">
        <w:rPr>
          <w:lang w:eastAsia="pl-PL"/>
        </w:rPr>
        <w:t>trzymanie bieżącej infrastruktury</w:t>
      </w:r>
      <w:r>
        <w:rPr>
          <w:lang w:eastAsia="pl-PL"/>
        </w:rPr>
        <w:t>;</w:t>
      </w:r>
    </w:p>
    <w:p w14:paraId="189628C0" w14:textId="77777777" w:rsidR="00C1260C" w:rsidRPr="00AD778C" w:rsidRDefault="00C1260C" w:rsidP="00C1260C">
      <w:pPr>
        <w:pStyle w:val="Bezodstpw"/>
        <w:numPr>
          <w:ilvl w:val="2"/>
          <w:numId w:val="5"/>
        </w:numPr>
        <w:spacing w:before="120" w:after="120"/>
        <w:ind w:left="1985" w:hanging="851"/>
        <w:rPr>
          <w:lang w:eastAsia="pl-PL"/>
        </w:rPr>
      </w:pPr>
      <w:r w:rsidRPr="00AD778C">
        <w:rPr>
          <w:lang w:eastAsia="pl-PL"/>
        </w:rPr>
        <w:t xml:space="preserve">utrzymanie </w:t>
      </w:r>
      <w:r>
        <w:rPr>
          <w:lang w:eastAsia="pl-PL"/>
        </w:rPr>
        <w:t xml:space="preserve">i wprowadzanie zmian dotyczących </w:t>
      </w:r>
      <w:r w:rsidRPr="00AD778C">
        <w:rPr>
          <w:lang w:eastAsia="pl-PL"/>
        </w:rPr>
        <w:t>bezpieczeństwa informatycznego</w:t>
      </w:r>
      <w:r>
        <w:rPr>
          <w:lang w:eastAsia="pl-PL"/>
        </w:rPr>
        <w:t>;</w:t>
      </w:r>
    </w:p>
    <w:p w14:paraId="53A61767" w14:textId="77777777" w:rsidR="00C1260C" w:rsidRPr="00A65B11" w:rsidRDefault="00C1260C" w:rsidP="00C1260C">
      <w:pPr>
        <w:pStyle w:val="Bezodstpw"/>
        <w:numPr>
          <w:ilvl w:val="2"/>
          <w:numId w:val="5"/>
        </w:numPr>
        <w:spacing w:before="120" w:after="120"/>
        <w:ind w:left="1985" w:hanging="851"/>
        <w:jc w:val="both"/>
        <w:rPr>
          <w:lang w:eastAsia="pl-PL"/>
        </w:rPr>
      </w:pPr>
      <w:r w:rsidRPr="00A65B11">
        <w:rPr>
          <w:lang w:eastAsia="pl-PL"/>
        </w:rPr>
        <w:t xml:space="preserve">wsparcie wg potrzeb </w:t>
      </w:r>
      <w:r w:rsidRPr="00E81820">
        <w:rPr>
          <w:b/>
          <w:lang w:eastAsia="pl-PL"/>
        </w:rPr>
        <w:t>Zamawiającego</w:t>
      </w:r>
      <w:r w:rsidRPr="00A65B11">
        <w:rPr>
          <w:lang w:eastAsia="pl-PL"/>
        </w:rPr>
        <w:t xml:space="preserve"> w kontaktach z dostawcami:</w:t>
      </w:r>
    </w:p>
    <w:p w14:paraId="25DCB977" w14:textId="77777777" w:rsidR="00C1260C" w:rsidRPr="00A65B11" w:rsidRDefault="00C1260C" w:rsidP="00C1260C">
      <w:pPr>
        <w:pStyle w:val="Bezodstpw"/>
        <w:numPr>
          <w:ilvl w:val="3"/>
          <w:numId w:val="5"/>
        </w:numPr>
        <w:spacing w:before="120" w:after="120"/>
        <w:jc w:val="both"/>
        <w:rPr>
          <w:lang w:eastAsia="pl-PL"/>
        </w:rPr>
      </w:pPr>
      <w:r w:rsidRPr="00A65B11">
        <w:rPr>
          <w:lang w:eastAsia="pl-PL"/>
        </w:rPr>
        <w:t>usług internetowych.</w:t>
      </w:r>
    </w:p>
    <w:p w14:paraId="1FC3C50D" w14:textId="77777777" w:rsidR="00C1260C" w:rsidRDefault="00C1260C" w:rsidP="00C1260C">
      <w:pPr>
        <w:pStyle w:val="Bezodstpw"/>
        <w:numPr>
          <w:ilvl w:val="3"/>
          <w:numId w:val="5"/>
        </w:numPr>
        <w:spacing w:before="120" w:after="120"/>
        <w:jc w:val="both"/>
        <w:rPr>
          <w:lang w:eastAsia="pl-PL"/>
        </w:rPr>
      </w:pPr>
      <w:r w:rsidRPr="00A65B11">
        <w:rPr>
          <w:lang w:eastAsia="pl-PL"/>
        </w:rPr>
        <w:t xml:space="preserve">sprzętu komputerowego, akcesoriów itp. </w:t>
      </w:r>
    </w:p>
    <w:p w14:paraId="346B4DC1" w14:textId="77777777" w:rsidR="00C1260C" w:rsidRPr="00737E1D" w:rsidRDefault="00C1260C" w:rsidP="00C1260C">
      <w:pPr>
        <w:pStyle w:val="Bezodstpw"/>
        <w:numPr>
          <w:ilvl w:val="0"/>
          <w:numId w:val="5"/>
        </w:numPr>
        <w:spacing w:before="120" w:after="120"/>
        <w:jc w:val="both"/>
        <w:rPr>
          <w:lang w:eastAsia="pl-PL"/>
        </w:rPr>
      </w:pPr>
      <w:bookmarkStart w:id="7" w:name="_Hlk774979"/>
      <w:r w:rsidRPr="00737E1D">
        <w:rPr>
          <w:b/>
          <w:lang w:eastAsia="pl-PL"/>
        </w:rPr>
        <w:t>Wykonawca</w:t>
      </w:r>
      <w:r w:rsidRPr="00737E1D">
        <w:rPr>
          <w:lang w:eastAsia="pl-PL"/>
        </w:rPr>
        <w:t xml:space="preserve">, do realizacji usługi, w tym w siedzibie </w:t>
      </w:r>
      <w:r w:rsidRPr="00737E1D">
        <w:rPr>
          <w:b/>
          <w:lang w:eastAsia="pl-PL"/>
        </w:rPr>
        <w:t>Zamawiającego</w:t>
      </w:r>
      <w:r w:rsidRPr="00737E1D">
        <w:rPr>
          <w:lang w:eastAsia="pl-PL"/>
        </w:rPr>
        <w:t xml:space="preserve">, deleguje na okres umowy stałego (wskazanego) pracownika, z wyłączeniem jego obecności w czasie związanym z urlopami, chorobą lub innymi zdarzeniami losowymi.  </w:t>
      </w:r>
    </w:p>
    <w:bookmarkEnd w:id="7"/>
    <w:p w14:paraId="1392AA46" w14:textId="77777777" w:rsidR="00C1260C" w:rsidRDefault="00C1260C" w:rsidP="00C1260C">
      <w:pPr>
        <w:spacing w:before="120" w:after="120" w:line="240" w:lineRule="auto"/>
        <w:jc w:val="both"/>
        <w:rPr>
          <w:rFonts w:eastAsia="Times New Roman" w:cs="Arial"/>
          <w:lang w:eastAsia="pl-PL"/>
        </w:rPr>
      </w:pPr>
    </w:p>
    <w:p w14:paraId="7C9B0C01" w14:textId="77777777" w:rsidR="00C1260C" w:rsidRPr="00137DB3" w:rsidRDefault="00C1260C" w:rsidP="00C1260C">
      <w:pPr>
        <w:spacing w:before="120" w:after="120" w:line="240" w:lineRule="auto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CZĘŚĆ II - </w:t>
      </w:r>
      <w:r w:rsidRPr="00137DB3">
        <w:rPr>
          <w:rFonts w:eastAsia="Times New Roman" w:cs="Arial"/>
          <w:b/>
          <w:lang w:eastAsia="pl-PL"/>
        </w:rPr>
        <w:t xml:space="preserve">USŁUGI DODATKOWE </w:t>
      </w:r>
      <w:r w:rsidRPr="00AE2D61">
        <w:rPr>
          <w:rFonts w:eastAsia="Times New Roman" w:cs="Arial"/>
          <w:b/>
          <w:lang w:eastAsia="pl-PL"/>
        </w:rPr>
        <w:t xml:space="preserve">WYKRACZAJĄCE POZA PODSTAWOWY ZAKRES ZAMÓWIENIA </w:t>
      </w:r>
      <w:r>
        <w:rPr>
          <w:rFonts w:eastAsia="Times New Roman" w:cs="Arial"/>
          <w:b/>
          <w:lang w:eastAsia="pl-PL"/>
        </w:rPr>
        <w:t xml:space="preserve">OKREŚLONY W CZĘŚCI I - </w:t>
      </w:r>
      <w:r w:rsidRPr="00137DB3">
        <w:rPr>
          <w:rFonts w:eastAsia="Times New Roman" w:cs="Arial"/>
          <w:b/>
          <w:lang w:eastAsia="pl-PL"/>
        </w:rPr>
        <w:t>ROZLICZANE WEDŁUG STAWKI GODZINOWEJ</w:t>
      </w:r>
    </w:p>
    <w:p w14:paraId="632874A1" w14:textId="77777777" w:rsidR="00C1260C" w:rsidRPr="0000293A" w:rsidRDefault="00C1260C" w:rsidP="00C1260C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eastAsia="Times New Roman" w:cs="Arial"/>
          <w:lang w:eastAsia="pl-PL"/>
        </w:rPr>
      </w:pPr>
      <w:r w:rsidRPr="00137DB3">
        <w:rPr>
          <w:rFonts w:eastAsia="Times New Roman" w:cs="Arial"/>
          <w:lang w:eastAsia="pl-PL"/>
        </w:rPr>
        <w:t xml:space="preserve">Serwisowe usługi informatyczne wykraczające poza zakres opisany w </w:t>
      </w:r>
      <w:r w:rsidRPr="00543FC6">
        <w:rPr>
          <w:rFonts w:eastAsia="Times New Roman" w:cs="Arial"/>
          <w:b/>
          <w:u w:val="single"/>
          <w:lang w:eastAsia="pl-PL"/>
        </w:rPr>
        <w:t>C</w:t>
      </w:r>
      <w:r>
        <w:rPr>
          <w:rFonts w:eastAsia="Times New Roman" w:cs="Arial"/>
          <w:b/>
          <w:u w:val="single"/>
          <w:lang w:eastAsia="pl-PL"/>
        </w:rPr>
        <w:t xml:space="preserve">ZĘŚCI </w:t>
      </w:r>
      <w:r w:rsidRPr="00543FC6">
        <w:rPr>
          <w:rFonts w:eastAsia="Times New Roman" w:cs="Arial"/>
          <w:b/>
          <w:u w:val="single"/>
          <w:lang w:eastAsia="pl-PL"/>
        </w:rPr>
        <w:t xml:space="preserve">I </w:t>
      </w:r>
      <w:r w:rsidRPr="00137DB3">
        <w:rPr>
          <w:rFonts w:eastAsia="Times New Roman" w:cs="Arial"/>
          <w:lang w:eastAsia="pl-PL"/>
        </w:rPr>
        <w:t xml:space="preserve">- wykonywane na wniosek </w:t>
      </w:r>
      <w:r w:rsidRPr="00E81820">
        <w:rPr>
          <w:rFonts w:eastAsia="Times New Roman" w:cs="Arial"/>
          <w:b/>
          <w:lang w:eastAsia="pl-PL"/>
        </w:rPr>
        <w:t>Zamawiającego</w:t>
      </w:r>
      <w:r>
        <w:rPr>
          <w:rFonts w:eastAsia="Times New Roman" w:cs="Arial"/>
          <w:lang w:eastAsia="pl-PL"/>
        </w:rPr>
        <w:t xml:space="preserve"> </w:t>
      </w:r>
      <w:r w:rsidRPr="0000293A">
        <w:rPr>
          <w:rFonts w:eastAsia="Times New Roman" w:cs="Arial"/>
          <w:lang w:eastAsia="pl-PL"/>
        </w:rPr>
        <w:t>w dni robocze w godzinach 18:00 – 8:00 oraz w dni ustawowo wolne od pracy.</w:t>
      </w:r>
    </w:p>
    <w:p w14:paraId="220F1E7B" w14:textId="77777777" w:rsidR="00C1260C" w:rsidRDefault="00C1260C" w:rsidP="00C1260C">
      <w:pPr>
        <w:pStyle w:val="Akapitzlist"/>
        <w:spacing w:before="120" w:after="120" w:line="240" w:lineRule="auto"/>
        <w:ind w:left="1134"/>
        <w:jc w:val="both"/>
        <w:rPr>
          <w:rFonts w:eastAsia="Times New Roman" w:cs="Arial"/>
          <w:lang w:eastAsia="pl-PL"/>
        </w:rPr>
      </w:pPr>
    </w:p>
    <w:p w14:paraId="39110DEE" w14:textId="77777777" w:rsidR="00C1260C" w:rsidRPr="00EA071C" w:rsidRDefault="00C1260C" w:rsidP="00C1260C">
      <w:pPr>
        <w:pStyle w:val="Akapitzlist"/>
        <w:spacing w:before="120" w:after="120" w:line="240" w:lineRule="auto"/>
        <w:ind w:left="0"/>
        <w:jc w:val="both"/>
        <w:rPr>
          <w:rFonts w:eastAsia="Times New Roman" w:cs="Arial"/>
          <w:b/>
          <w:lang w:eastAsia="pl-PL"/>
        </w:rPr>
      </w:pPr>
      <w:r w:rsidRPr="00EA071C">
        <w:rPr>
          <w:rFonts w:eastAsia="Times New Roman" w:cs="Arial"/>
          <w:b/>
          <w:lang w:eastAsia="pl-PL"/>
        </w:rPr>
        <w:t>CZĘŚĆ III - ZAKUPY</w:t>
      </w:r>
    </w:p>
    <w:p w14:paraId="5E50349B" w14:textId="77777777" w:rsidR="00C1260C" w:rsidRPr="008D0AAC" w:rsidRDefault="00C1260C" w:rsidP="00C1260C">
      <w:pPr>
        <w:numPr>
          <w:ilvl w:val="0"/>
          <w:numId w:val="7"/>
        </w:numPr>
        <w:spacing w:before="80" w:after="80" w:line="240" w:lineRule="auto"/>
        <w:jc w:val="both"/>
        <w:rPr>
          <w:rFonts w:cs="Calibri"/>
        </w:rPr>
      </w:pPr>
      <w:r w:rsidRPr="008D0AAC">
        <w:rPr>
          <w:rFonts w:cs="Calibri"/>
          <w:b/>
          <w:lang w:eastAsia="pl-PL"/>
        </w:rPr>
        <w:t>Wykonawca</w:t>
      </w:r>
      <w:r w:rsidRPr="008D0AAC">
        <w:rPr>
          <w:rFonts w:cs="Calibri"/>
        </w:rPr>
        <w:t xml:space="preserve">, dla </w:t>
      </w:r>
      <w:r w:rsidRPr="008D0AAC">
        <w:rPr>
          <w:rFonts w:cs="Calibri"/>
          <w:b/>
        </w:rPr>
        <w:t xml:space="preserve">Zamawiającego </w:t>
      </w:r>
      <w:r w:rsidRPr="008D0AAC">
        <w:rPr>
          <w:rFonts w:cs="Calibri"/>
        </w:rPr>
        <w:t xml:space="preserve">lub w imieniu </w:t>
      </w:r>
      <w:r w:rsidRPr="008D0AAC">
        <w:rPr>
          <w:rFonts w:cs="Calibri"/>
          <w:b/>
        </w:rPr>
        <w:t>Zamawiającego</w:t>
      </w:r>
      <w:r w:rsidRPr="008D0AAC">
        <w:rPr>
          <w:rFonts w:cs="Calibri"/>
        </w:rPr>
        <w:t>,</w:t>
      </w:r>
      <w:r w:rsidRPr="008D0AAC">
        <w:rPr>
          <w:rFonts w:cs="Calibri"/>
          <w:lang w:eastAsia="pl-PL"/>
        </w:rPr>
        <w:t xml:space="preserve"> będzie realizował</w:t>
      </w:r>
      <w:r w:rsidRPr="008D0AAC">
        <w:rPr>
          <w:rFonts w:cs="Calibri"/>
        </w:rPr>
        <w:t xml:space="preserve"> następujące zakupy konieczne do sprawnego funkcjonowania infrastruktury informatycznej </w:t>
      </w:r>
      <w:r w:rsidRPr="008D0AAC">
        <w:rPr>
          <w:rFonts w:cs="Calibri"/>
          <w:b/>
        </w:rPr>
        <w:t>Zamawiającego</w:t>
      </w:r>
      <w:r w:rsidRPr="008D0AAC">
        <w:rPr>
          <w:rFonts w:cs="Calibri"/>
        </w:rPr>
        <w:t>:</w:t>
      </w:r>
    </w:p>
    <w:p w14:paraId="45FF13A5" w14:textId="77777777" w:rsidR="00C1260C" w:rsidRPr="008D0AAC" w:rsidRDefault="00C1260C" w:rsidP="00C1260C">
      <w:pPr>
        <w:pStyle w:val="Bezodstpw"/>
        <w:numPr>
          <w:ilvl w:val="1"/>
          <w:numId w:val="7"/>
        </w:numPr>
        <w:spacing w:before="80" w:after="80"/>
        <w:jc w:val="both"/>
        <w:rPr>
          <w:rFonts w:cs="Calibri"/>
          <w:lang w:eastAsia="pl-PL"/>
        </w:rPr>
      </w:pPr>
      <w:r w:rsidRPr="008D0AAC">
        <w:rPr>
          <w:rFonts w:cs="Calibri"/>
          <w:lang w:eastAsia="pl-PL"/>
        </w:rPr>
        <w:t xml:space="preserve">licencji komputerowych i oprogramowania, </w:t>
      </w:r>
    </w:p>
    <w:p w14:paraId="65A18C03" w14:textId="77777777" w:rsidR="00C1260C" w:rsidRDefault="00C1260C" w:rsidP="00C1260C">
      <w:pPr>
        <w:pStyle w:val="Bezodstpw"/>
        <w:numPr>
          <w:ilvl w:val="1"/>
          <w:numId w:val="7"/>
        </w:numPr>
        <w:spacing w:before="80" w:after="80"/>
        <w:jc w:val="both"/>
        <w:rPr>
          <w:rFonts w:cs="Calibri"/>
          <w:lang w:eastAsia="pl-PL"/>
        </w:rPr>
      </w:pPr>
      <w:r w:rsidRPr="008D0AAC">
        <w:rPr>
          <w:rFonts w:cs="Calibri"/>
          <w:lang w:eastAsia="pl-PL"/>
        </w:rPr>
        <w:t>aktualizacji oprogramowania, aktualizacji licencji, itp.</w:t>
      </w:r>
    </w:p>
    <w:p w14:paraId="01853E96" w14:textId="77777777" w:rsidR="00C1260C" w:rsidRPr="0030780B" w:rsidRDefault="00C1260C" w:rsidP="00C1260C">
      <w:pPr>
        <w:numPr>
          <w:ilvl w:val="0"/>
          <w:numId w:val="7"/>
        </w:numPr>
        <w:spacing w:before="80" w:after="80" w:line="240" w:lineRule="auto"/>
        <w:jc w:val="both"/>
        <w:rPr>
          <w:rFonts w:cs="Calibri"/>
          <w:b/>
        </w:rPr>
      </w:pPr>
      <w:bookmarkStart w:id="8" w:name="_Hlk438622"/>
      <w:r w:rsidRPr="0030780B">
        <w:rPr>
          <w:rFonts w:cs="Calibri"/>
          <w:b/>
        </w:rPr>
        <w:t>Zamawiający</w:t>
      </w:r>
      <w:r w:rsidRPr="0030780B">
        <w:rPr>
          <w:rFonts w:cs="Calibri"/>
        </w:rPr>
        <w:t xml:space="preserve"> zwróci </w:t>
      </w:r>
      <w:r w:rsidRPr="0030780B">
        <w:rPr>
          <w:rFonts w:cs="Calibri"/>
          <w:b/>
        </w:rPr>
        <w:t>Wykonawcy</w:t>
      </w:r>
      <w:r w:rsidRPr="0030780B">
        <w:rPr>
          <w:rFonts w:cs="Calibri"/>
        </w:rPr>
        <w:t xml:space="preserve"> koszty zakupów określonych w pkt 1, zgodnie z aktualnymi cenami wg oficjalnych cenników producentów oprogramowania, dostępnych do weryfikacji przez aktualne środki komunikacji (np. strona internetowa) bez doliczania do tych cen przez </w:t>
      </w:r>
      <w:r w:rsidRPr="0030780B">
        <w:rPr>
          <w:rFonts w:cs="Calibri"/>
          <w:b/>
        </w:rPr>
        <w:t>Wykonawcę</w:t>
      </w:r>
      <w:r w:rsidRPr="0030780B">
        <w:rPr>
          <w:rFonts w:cs="Calibri"/>
        </w:rPr>
        <w:t xml:space="preserve"> dodatkowych marż i narzutów (za wyjątkiem różnic kursowych lub przewalutowań). </w:t>
      </w:r>
    </w:p>
    <w:p w14:paraId="6FBEBEC1" w14:textId="77777777" w:rsidR="00C1260C" w:rsidRPr="0030780B" w:rsidRDefault="00C1260C" w:rsidP="00C1260C">
      <w:pPr>
        <w:numPr>
          <w:ilvl w:val="0"/>
          <w:numId w:val="7"/>
        </w:numPr>
        <w:spacing w:before="120" w:after="120" w:line="240" w:lineRule="auto"/>
        <w:jc w:val="both"/>
        <w:rPr>
          <w:rFonts w:eastAsia="Times New Roman" w:cs="Arial"/>
          <w:lang w:eastAsia="pl-PL"/>
        </w:rPr>
      </w:pPr>
      <w:r w:rsidRPr="0030780B">
        <w:rPr>
          <w:rFonts w:cs="Calibri"/>
          <w:b/>
          <w:lang w:eastAsia="pl-PL"/>
        </w:rPr>
        <w:t>Wykonawca</w:t>
      </w:r>
      <w:r w:rsidRPr="0030780B">
        <w:rPr>
          <w:rFonts w:cs="Calibri"/>
          <w:lang w:eastAsia="pl-PL"/>
        </w:rPr>
        <w:t xml:space="preserve">, na żądanie </w:t>
      </w:r>
      <w:r w:rsidRPr="0030780B">
        <w:rPr>
          <w:rFonts w:cs="Calibri"/>
          <w:b/>
          <w:lang w:eastAsia="pl-PL"/>
        </w:rPr>
        <w:t>Zamawiającego</w:t>
      </w:r>
      <w:r w:rsidRPr="0030780B">
        <w:rPr>
          <w:rFonts w:cs="Calibri"/>
          <w:lang w:eastAsia="pl-PL"/>
        </w:rPr>
        <w:t>, będzie dołączał do faktur cenniki dystrybutorów nabywanych ww. produktów</w:t>
      </w:r>
      <w:bookmarkEnd w:id="8"/>
      <w:r w:rsidRPr="0030780B">
        <w:rPr>
          <w:rFonts w:cs="Calibri"/>
          <w:lang w:eastAsia="pl-PL"/>
        </w:rPr>
        <w:t xml:space="preserve"> w ramach ustalonego przez </w:t>
      </w:r>
      <w:r w:rsidRPr="0030780B">
        <w:rPr>
          <w:rFonts w:cs="Calibri"/>
          <w:b/>
          <w:bCs/>
          <w:lang w:eastAsia="pl-PL"/>
        </w:rPr>
        <w:t>Zamawiającego</w:t>
      </w:r>
      <w:r w:rsidRPr="0030780B">
        <w:rPr>
          <w:rFonts w:cs="Calibri"/>
          <w:lang w:eastAsia="pl-PL"/>
        </w:rPr>
        <w:t xml:space="preserve"> limitu wydatków na ten cel.</w:t>
      </w:r>
    </w:p>
    <w:p w14:paraId="03A8F026" w14:textId="77777777" w:rsidR="00C1260C" w:rsidRPr="0030780B" w:rsidRDefault="00C1260C" w:rsidP="00C1260C">
      <w:pPr>
        <w:pStyle w:val="Bezodstpw"/>
        <w:numPr>
          <w:ilvl w:val="0"/>
          <w:numId w:val="7"/>
        </w:numPr>
        <w:spacing w:before="80" w:after="80"/>
        <w:jc w:val="both"/>
        <w:rPr>
          <w:rFonts w:cs="Calibri"/>
          <w:bCs/>
        </w:rPr>
      </w:pPr>
      <w:r w:rsidRPr="0030780B">
        <w:rPr>
          <w:rFonts w:cs="Calibri"/>
          <w:b/>
          <w:lang w:eastAsia="pl-PL"/>
        </w:rPr>
        <w:t>Wykonawca</w:t>
      </w:r>
      <w:r w:rsidRPr="0030780B">
        <w:rPr>
          <w:rFonts w:cs="Calibri"/>
        </w:rPr>
        <w:t xml:space="preserve">, dla </w:t>
      </w:r>
      <w:r w:rsidRPr="0030780B">
        <w:rPr>
          <w:rFonts w:cs="Calibri"/>
          <w:b/>
        </w:rPr>
        <w:t xml:space="preserve">Zamawiającego </w:t>
      </w:r>
      <w:r w:rsidRPr="0030780B">
        <w:rPr>
          <w:rFonts w:cs="Calibri"/>
        </w:rPr>
        <w:t xml:space="preserve">lub w imieniu </w:t>
      </w:r>
      <w:r w:rsidRPr="0030780B">
        <w:rPr>
          <w:rFonts w:cs="Calibri"/>
          <w:b/>
        </w:rPr>
        <w:t>Zamawiającego</w:t>
      </w:r>
      <w:r w:rsidRPr="0030780B">
        <w:rPr>
          <w:rFonts w:cs="Calibri"/>
        </w:rPr>
        <w:t>,</w:t>
      </w:r>
      <w:r w:rsidRPr="0030780B">
        <w:rPr>
          <w:rFonts w:cs="Calibri"/>
          <w:lang w:eastAsia="pl-PL"/>
        </w:rPr>
        <w:t xml:space="preserve"> może dodatkowo realizować</w:t>
      </w:r>
      <w:r w:rsidRPr="0030780B">
        <w:rPr>
          <w:rFonts w:cs="Calibri"/>
        </w:rPr>
        <w:t xml:space="preserve"> zakupy </w:t>
      </w:r>
      <w:r w:rsidRPr="0030780B">
        <w:rPr>
          <w:rFonts w:cs="Calibri"/>
          <w:lang w:eastAsia="pl-PL"/>
        </w:rPr>
        <w:t xml:space="preserve">drobnego sprzętu komputerowego, akcesoriów komputerowych, dodatkowego wyposażenia stanowisk komputerowych, itp., </w:t>
      </w:r>
      <w:r w:rsidRPr="0030780B">
        <w:rPr>
          <w:rFonts w:cs="Calibri"/>
        </w:rPr>
        <w:t xml:space="preserve">koniecznych do sprawnego funkcjonowania infrastruktury informatycznej </w:t>
      </w:r>
      <w:r w:rsidRPr="0030780B">
        <w:rPr>
          <w:rFonts w:cs="Calibri"/>
          <w:b/>
        </w:rPr>
        <w:t xml:space="preserve">Zamawiającego, </w:t>
      </w:r>
      <w:r w:rsidRPr="0030780B">
        <w:rPr>
          <w:rFonts w:cs="Calibri"/>
          <w:bCs/>
        </w:rPr>
        <w:t xml:space="preserve">wg cen rynkowych, w ramach określonego przez </w:t>
      </w:r>
      <w:r w:rsidRPr="0030780B">
        <w:rPr>
          <w:rFonts w:cs="Calibri"/>
          <w:b/>
        </w:rPr>
        <w:t>Zamawiającego</w:t>
      </w:r>
      <w:r w:rsidRPr="0030780B">
        <w:rPr>
          <w:rFonts w:cs="Calibri"/>
          <w:bCs/>
        </w:rPr>
        <w:t xml:space="preserve"> limitu ewentualnych wydatków na ten cel.</w:t>
      </w:r>
    </w:p>
    <w:p w14:paraId="03118E64" w14:textId="77777777" w:rsidR="00C1260C" w:rsidRPr="00EA071C" w:rsidRDefault="00C1260C" w:rsidP="00C1260C">
      <w:pPr>
        <w:spacing w:before="120" w:after="120" w:line="240" w:lineRule="auto"/>
        <w:jc w:val="both"/>
        <w:rPr>
          <w:rFonts w:eastAsia="Times New Roman" w:cs="Arial"/>
          <w:lang w:eastAsia="pl-PL"/>
        </w:rPr>
      </w:pPr>
    </w:p>
    <w:p w14:paraId="539048BA" w14:textId="77777777" w:rsidR="00C1260C" w:rsidRDefault="00C1260C" w:rsidP="00C1260C">
      <w:pPr>
        <w:pStyle w:val="Akapitzlist"/>
        <w:spacing w:before="120" w:after="120" w:line="240" w:lineRule="auto"/>
        <w:ind w:left="1134"/>
        <w:jc w:val="both"/>
        <w:rPr>
          <w:rFonts w:eastAsia="Times New Roman" w:cs="Arial"/>
          <w:lang w:eastAsia="pl-PL"/>
        </w:rPr>
      </w:pPr>
    </w:p>
    <w:p w14:paraId="6142DC77" w14:textId="77777777" w:rsidR="00C1260C" w:rsidRDefault="00C1260C" w:rsidP="00C1260C">
      <w:pPr>
        <w:pStyle w:val="Akapitzlist"/>
        <w:spacing w:before="120" w:after="120" w:line="240" w:lineRule="auto"/>
        <w:ind w:left="1134"/>
        <w:jc w:val="both"/>
        <w:rPr>
          <w:rFonts w:eastAsia="Times New Roman" w:cs="Arial"/>
          <w:lang w:eastAsia="pl-PL"/>
        </w:rPr>
      </w:pPr>
    </w:p>
    <w:p w14:paraId="5D10AA5A" w14:textId="77777777" w:rsidR="00C1260C" w:rsidRPr="00BB1A9D" w:rsidRDefault="00C1260C" w:rsidP="00C1260C">
      <w:pPr>
        <w:spacing w:before="120" w:after="120" w:line="240" w:lineRule="auto"/>
        <w:rPr>
          <w:sz w:val="16"/>
          <w:szCs w:val="16"/>
        </w:rPr>
      </w:pPr>
      <w:r w:rsidRPr="00BB1A9D">
        <w:rPr>
          <w:sz w:val="16"/>
          <w:szCs w:val="16"/>
        </w:rPr>
        <w:lastRenderedPageBreak/>
        <w:t>………………………</w:t>
      </w:r>
      <w:r>
        <w:rPr>
          <w:sz w:val="16"/>
          <w:szCs w:val="16"/>
        </w:rPr>
        <w:t>………………..</w:t>
      </w:r>
      <w:r w:rsidRPr="00BB1A9D">
        <w:rPr>
          <w:sz w:val="16"/>
          <w:szCs w:val="16"/>
        </w:rPr>
        <w:t>………</w:t>
      </w:r>
      <w:r w:rsidRPr="00BB1A9D">
        <w:rPr>
          <w:sz w:val="16"/>
          <w:szCs w:val="16"/>
        </w:rPr>
        <w:tab/>
      </w:r>
      <w:r w:rsidRPr="00BB1A9D">
        <w:rPr>
          <w:sz w:val="16"/>
          <w:szCs w:val="16"/>
        </w:rPr>
        <w:tab/>
      </w:r>
      <w:r w:rsidRPr="00BB1A9D">
        <w:rPr>
          <w:sz w:val="16"/>
          <w:szCs w:val="16"/>
        </w:rPr>
        <w:tab/>
      </w:r>
      <w:r w:rsidRPr="00BB1A9D">
        <w:rPr>
          <w:sz w:val="16"/>
          <w:szCs w:val="16"/>
        </w:rPr>
        <w:tab/>
        <w:t>………….……………………………………………</w:t>
      </w:r>
      <w:r>
        <w:rPr>
          <w:sz w:val="16"/>
          <w:szCs w:val="16"/>
        </w:rPr>
        <w:t>………………………….</w:t>
      </w:r>
      <w:r w:rsidRPr="00BB1A9D">
        <w:rPr>
          <w:sz w:val="16"/>
          <w:szCs w:val="16"/>
        </w:rPr>
        <w:t>.…………………….</w:t>
      </w:r>
    </w:p>
    <w:p w14:paraId="636438D4" w14:textId="77777777" w:rsidR="00C1260C" w:rsidRDefault="00C1260C" w:rsidP="00C1260C">
      <w:pPr>
        <w:spacing w:before="120" w:after="120" w:line="240" w:lineRule="auto"/>
        <w:rPr>
          <w:sz w:val="16"/>
          <w:szCs w:val="16"/>
        </w:rPr>
      </w:pPr>
      <w:r w:rsidRPr="00BB1A9D">
        <w:rPr>
          <w:sz w:val="16"/>
          <w:szCs w:val="16"/>
        </w:rPr>
        <w:t>(miejscowość, data)</w:t>
      </w:r>
      <w:r w:rsidRPr="00BB1A9D">
        <w:rPr>
          <w:sz w:val="16"/>
          <w:szCs w:val="16"/>
        </w:rPr>
        <w:tab/>
      </w:r>
      <w:r w:rsidRPr="00BB1A9D">
        <w:rPr>
          <w:sz w:val="16"/>
          <w:szCs w:val="16"/>
        </w:rPr>
        <w:tab/>
      </w:r>
      <w:r w:rsidRPr="00BB1A9D">
        <w:rPr>
          <w:sz w:val="16"/>
          <w:szCs w:val="16"/>
        </w:rPr>
        <w:tab/>
      </w:r>
      <w:r w:rsidRPr="00BB1A9D">
        <w:rPr>
          <w:sz w:val="16"/>
          <w:szCs w:val="16"/>
        </w:rPr>
        <w:tab/>
      </w:r>
      <w:r w:rsidRPr="00BB1A9D">
        <w:rPr>
          <w:sz w:val="16"/>
          <w:szCs w:val="16"/>
        </w:rPr>
        <w:tab/>
        <w:t>(Pieczęć i podpisy osób upoważnionych do reprezentowania Oferenta)</w:t>
      </w:r>
      <w:bookmarkEnd w:id="0"/>
    </w:p>
    <w:p w14:paraId="16E4F9B4" w14:textId="77777777" w:rsidR="00C1260C" w:rsidRDefault="00C1260C" w:rsidP="00C1260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94C3C50" w14:textId="77777777" w:rsidR="00C1260C" w:rsidRDefault="00C1260C" w:rsidP="00C1260C">
      <w:pPr>
        <w:jc w:val="right"/>
        <w:rPr>
          <w:b/>
          <w:bCs/>
        </w:rPr>
      </w:pPr>
      <w:bookmarkStart w:id="9" w:name="_Hlk38528031"/>
      <w:r>
        <w:rPr>
          <w:b/>
          <w:bCs/>
        </w:rPr>
        <w:lastRenderedPageBreak/>
        <w:t>Załącznik nr 4</w:t>
      </w:r>
    </w:p>
    <w:p w14:paraId="2CB2C5AB" w14:textId="77777777" w:rsidR="00C1260C" w:rsidRDefault="00C1260C" w:rsidP="00C1260C">
      <w:pPr>
        <w:jc w:val="right"/>
        <w:rPr>
          <w:b/>
          <w:bCs/>
        </w:rPr>
      </w:pPr>
    </w:p>
    <w:p w14:paraId="61560D95" w14:textId="77777777" w:rsidR="00C1260C" w:rsidRPr="00432672" w:rsidRDefault="00C1260C" w:rsidP="00C1260C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432672">
        <w:rPr>
          <w:rFonts w:ascii="Arial" w:hAnsi="Arial" w:cs="Arial"/>
          <w:b/>
          <w:sz w:val="20"/>
          <w:szCs w:val="20"/>
        </w:rPr>
        <w:t xml:space="preserve">Umowa powierzenia przetwarzania danych </w:t>
      </w:r>
      <w:r w:rsidRPr="00432672">
        <w:rPr>
          <w:rFonts w:ascii="Arial" w:hAnsi="Arial" w:cs="Arial"/>
          <w:b/>
          <w:bCs/>
          <w:sz w:val="20"/>
          <w:szCs w:val="20"/>
        </w:rPr>
        <w:t>osobowych</w:t>
      </w:r>
    </w:p>
    <w:p w14:paraId="3D53EC83" w14:textId="77777777" w:rsidR="00C1260C" w:rsidRPr="00432672" w:rsidRDefault="00C1260C" w:rsidP="00C1260C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57A54032" w14:textId="77777777" w:rsidR="00C1260C" w:rsidRPr="00432672" w:rsidRDefault="00C1260C" w:rsidP="00C1260C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432672">
        <w:rPr>
          <w:rFonts w:ascii="Arial" w:hAnsi="Arial" w:cs="Arial"/>
          <w:sz w:val="20"/>
          <w:szCs w:val="20"/>
        </w:rPr>
        <w:t>zawarta w dniu …………………… pomiędzy:</w:t>
      </w:r>
    </w:p>
    <w:p w14:paraId="799C9980" w14:textId="77777777" w:rsidR="00C1260C" w:rsidRPr="00432672" w:rsidRDefault="00C1260C" w:rsidP="00C1260C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07B9AD74" w14:textId="77777777" w:rsidR="00C1260C" w:rsidRDefault="00C1260C" w:rsidP="00C126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……………………………………………………………………………, </w:t>
      </w:r>
      <w:r w:rsidRPr="00973170">
        <w:rPr>
          <w:rFonts w:ascii="Arial" w:hAnsi="Arial" w:cs="Arial"/>
          <w:sz w:val="20"/>
          <w:szCs w:val="20"/>
        </w:rPr>
        <w:t xml:space="preserve">zwanym dalej </w:t>
      </w:r>
      <w:r w:rsidRPr="00432672">
        <w:rPr>
          <w:rFonts w:ascii="Arial" w:hAnsi="Arial" w:cs="Arial"/>
          <w:sz w:val="20"/>
          <w:szCs w:val="20"/>
        </w:rPr>
        <w:t>„Administratorem”</w:t>
      </w:r>
      <w:r>
        <w:rPr>
          <w:rFonts w:ascii="Arial" w:hAnsi="Arial" w:cs="Arial"/>
          <w:sz w:val="20"/>
          <w:szCs w:val="20"/>
        </w:rPr>
        <w:t>,</w:t>
      </w:r>
    </w:p>
    <w:p w14:paraId="793FE89E" w14:textId="77777777" w:rsidR="00C1260C" w:rsidRPr="00432672" w:rsidRDefault="00C1260C" w:rsidP="00C1260C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23CBFF6B" w14:textId="77777777" w:rsidR="00C1260C" w:rsidRPr="00432672" w:rsidRDefault="00C1260C" w:rsidP="00C1260C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432672">
        <w:rPr>
          <w:rFonts w:ascii="Arial" w:hAnsi="Arial" w:cs="Arial"/>
          <w:sz w:val="20"/>
          <w:szCs w:val="20"/>
        </w:rPr>
        <w:t>a</w:t>
      </w:r>
    </w:p>
    <w:p w14:paraId="641275D3" w14:textId="77777777" w:rsidR="00C1260C" w:rsidRPr="00432672" w:rsidRDefault="00C1260C" w:rsidP="00C1260C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333F0435" w14:textId="77777777" w:rsidR="00C1260C" w:rsidRPr="00432672" w:rsidRDefault="00C1260C" w:rsidP="00C1260C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432672">
        <w:rPr>
          <w:rFonts w:ascii="Arial" w:hAnsi="Arial" w:cs="Arial"/>
          <w:sz w:val="20"/>
          <w:szCs w:val="20"/>
        </w:rPr>
        <w:t>……………………………………………………………, zwanym/ą dalej „Podmiotem Przetwarzającym”.</w:t>
      </w:r>
    </w:p>
    <w:p w14:paraId="139135F4" w14:textId="77777777" w:rsidR="00C1260C" w:rsidRDefault="00C1260C" w:rsidP="00C1260C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44CF9D2B" w14:textId="77777777" w:rsidR="00C1260C" w:rsidRPr="00432672" w:rsidRDefault="00C1260C" w:rsidP="00C1260C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6BCD580E" w14:textId="77777777" w:rsidR="00C1260C" w:rsidRPr="00432672" w:rsidRDefault="00C1260C" w:rsidP="00C1260C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  <w:r w:rsidRPr="00432672">
        <w:rPr>
          <w:rFonts w:ascii="Arial" w:hAnsi="Arial" w:cs="Arial"/>
          <w:sz w:val="20"/>
          <w:szCs w:val="20"/>
        </w:rPr>
        <w:t>§ 1.</w:t>
      </w:r>
    </w:p>
    <w:p w14:paraId="3FB7FE55" w14:textId="77777777" w:rsidR="00C1260C" w:rsidRPr="00432672" w:rsidRDefault="00C1260C" w:rsidP="00C1260C">
      <w:pPr>
        <w:pStyle w:val="Tekstpodstawowy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32672">
        <w:rPr>
          <w:rFonts w:ascii="Arial" w:hAnsi="Arial" w:cs="Arial"/>
          <w:b/>
          <w:sz w:val="20"/>
          <w:szCs w:val="20"/>
        </w:rPr>
        <w:t>Definicje</w:t>
      </w:r>
    </w:p>
    <w:p w14:paraId="10A4D66D" w14:textId="77777777" w:rsidR="00C1260C" w:rsidRPr="00432672" w:rsidRDefault="00C1260C" w:rsidP="00C1260C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1EC2DB62" w14:textId="77777777" w:rsidR="00C1260C" w:rsidRPr="00432672" w:rsidRDefault="00C1260C" w:rsidP="00C1260C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432672">
        <w:rPr>
          <w:rFonts w:ascii="Arial" w:hAnsi="Arial" w:cs="Arial"/>
          <w:sz w:val="20"/>
          <w:szCs w:val="20"/>
        </w:rPr>
        <w:t>Dla potrzeb niniejszej umowy:</w:t>
      </w:r>
    </w:p>
    <w:p w14:paraId="3466F287" w14:textId="77777777" w:rsidR="00C1260C" w:rsidRPr="00432672" w:rsidRDefault="00C1260C" w:rsidP="00C1260C">
      <w:pPr>
        <w:pStyle w:val="Tekstpodstawowy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32672">
        <w:rPr>
          <w:rFonts w:ascii="Arial" w:hAnsi="Arial" w:cs="Arial"/>
          <w:sz w:val="20"/>
          <w:szCs w:val="20"/>
        </w:rPr>
        <w:t xml:space="preserve">Umowa Powierzenia - oznacza niniejszą umowę powierzenia przetwarzania danych </w:t>
      </w:r>
      <w:r w:rsidRPr="00432672">
        <w:rPr>
          <w:rFonts w:ascii="Arial" w:hAnsi="Arial" w:cs="Arial"/>
          <w:bCs/>
          <w:sz w:val="20"/>
          <w:szCs w:val="20"/>
        </w:rPr>
        <w:t>osobowych;</w:t>
      </w:r>
    </w:p>
    <w:p w14:paraId="6C72FA29" w14:textId="77777777" w:rsidR="00C1260C" w:rsidRPr="00432672" w:rsidRDefault="00C1260C" w:rsidP="00C1260C">
      <w:pPr>
        <w:pStyle w:val="Tekstpodstawowy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32672">
        <w:rPr>
          <w:rFonts w:ascii="Arial" w:hAnsi="Arial" w:cs="Arial"/>
          <w:sz w:val="20"/>
          <w:szCs w:val="20"/>
        </w:rPr>
        <w:t>Umowa Główna - oznacza zawartą przez strony umowę z dnia ……………………</w:t>
      </w:r>
      <w:r>
        <w:rPr>
          <w:rFonts w:ascii="Arial" w:hAnsi="Arial" w:cs="Arial"/>
          <w:sz w:val="20"/>
          <w:szCs w:val="20"/>
        </w:rPr>
        <w:t xml:space="preserve"> dot. …………………</w:t>
      </w:r>
      <w:r w:rsidRPr="00432672">
        <w:rPr>
          <w:rFonts w:ascii="Arial" w:hAnsi="Arial" w:cs="Arial"/>
          <w:sz w:val="20"/>
          <w:szCs w:val="20"/>
        </w:rPr>
        <w:t>, w związku z którą zachodzi potrzeba powierzenia danych osobowych i zawarcia Umowy Powierzenia;</w:t>
      </w:r>
    </w:p>
    <w:p w14:paraId="11F3DDED" w14:textId="77777777" w:rsidR="00C1260C" w:rsidRPr="00432672" w:rsidRDefault="00C1260C" w:rsidP="00C1260C">
      <w:pPr>
        <w:pStyle w:val="Tekstpodstawowy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32672">
        <w:rPr>
          <w:rFonts w:ascii="Arial" w:hAnsi="Arial" w:cs="Arial"/>
          <w:sz w:val="20"/>
          <w:szCs w:val="20"/>
        </w:rPr>
        <w:t>dane osobowe - informacje o zidentyfikowanej lub możliwej do zidentyfikowania osobie fizycznej (osobie, której dane dotyczą); m</w:t>
      </w:r>
      <w:r w:rsidRPr="00432672">
        <w:rPr>
          <w:rFonts w:ascii="Arial" w:hAnsi="Arial" w:cs="Arial"/>
          <w:sz w:val="20"/>
          <w:szCs w:val="20"/>
          <w:lang w:eastAsia="pl-PL"/>
        </w:rPr>
        <w:t>ożliwa do zidentyfikowania osoba fizyczna to osoba, którą można bezpośrednio lub pośrednio zidentyfikować, w szczególności na podstawie identyfikatora takiego jak imię i nazwisko, numer identyfikacyjny, dane o lokalizacji, identyfikator internetowy lub jeden bądź kilka szczególnych czynników określających fizyczną, fizjologiczną, genetyczną, psychiczną, ekonomiczną, kulturową lub społeczną tożsamość osoby fizycznej</w:t>
      </w:r>
      <w:r w:rsidRPr="00432672">
        <w:rPr>
          <w:rFonts w:ascii="Arial" w:hAnsi="Arial" w:cs="Arial"/>
          <w:sz w:val="20"/>
          <w:szCs w:val="20"/>
        </w:rPr>
        <w:t>;</w:t>
      </w:r>
    </w:p>
    <w:p w14:paraId="53957748" w14:textId="77777777" w:rsidR="00C1260C" w:rsidRPr="00432672" w:rsidRDefault="00C1260C" w:rsidP="00C1260C">
      <w:pPr>
        <w:pStyle w:val="Tekstpodstawowy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32672">
        <w:rPr>
          <w:rFonts w:ascii="Arial" w:hAnsi="Arial" w:cs="Arial"/>
          <w:bCs/>
          <w:sz w:val="20"/>
          <w:szCs w:val="20"/>
        </w:rPr>
        <w:t xml:space="preserve">RODO </w:t>
      </w:r>
      <w:r w:rsidRPr="00432672">
        <w:rPr>
          <w:rFonts w:ascii="Arial" w:hAnsi="Arial" w:cs="Arial"/>
          <w:sz w:val="20"/>
          <w:szCs w:val="20"/>
        </w:rPr>
        <w:t>–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80DE91D" w14:textId="77777777" w:rsidR="00C1260C" w:rsidRPr="00432672" w:rsidRDefault="00C1260C" w:rsidP="00C1260C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38B4BCDA" w14:textId="77777777" w:rsidR="00C1260C" w:rsidRPr="00432672" w:rsidRDefault="00C1260C" w:rsidP="00C1260C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  <w:r w:rsidRPr="00432672">
        <w:rPr>
          <w:rFonts w:ascii="Arial" w:hAnsi="Arial" w:cs="Arial"/>
          <w:sz w:val="20"/>
          <w:szCs w:val="20"/>
        </w:rPr>
        <w:t>§ 2.</w:t>
      </w:r>
    </w:p>
    <w:p w14:paraId="08BDBD55" w14:textId="77777777" w:rsidR="00C1260C" w:rsidRPr="00432672" w:rsidRDefault="00C1260C" w:rsidP="00C1260C">
      <w:pPr>
        <w:pStyle w:val="Tekstpodstawowy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32672">
        <w:rPr>
          <w:rFonts w:ascii="Arial" w:hAnsi="Arial" w:cs="Arial"/>
          <w:b/>
          <w:sz w:val="20"/>
          <w:szCs w:val="20"/>
        </w:rPr>
        <w:t>Powierzenie przetwarzania danych osobowych</w:t>
      </w:r>
    </w:p>
    <w:p w14:paraId="721519F4" w14:textId="77777777" w:rsidR="00C1260C" w:rsidRPr="006937A5" w:rsidRDefault="00C1260C" w:rsidP="00C1260C">
      <w:pPr>
        <w:pStyle w:val="Tekstpodstawowy"/>
        <w:spacing w:after="0"/>
        <w:rPr>
          <w:rFonts w:ascii="Arial" w:hAnsi="Arial" w:cs="Arial"/>
          <w:sz w:val="20"/>
          <w:szCs w:val="20"/>
        </w:rPr>
      </w:pPr>
    </w:p>
    <w:p w14:paraId="2E9188B2" w14:textId="77777777" w:rsidR="00C1260C" w:rsidRPr="00432672" w:rsidRDefault="00C1260C" w:rsidP="00C1260C">
      <w:pPr>
        <w:pStyle w:val="Tekstpodstawowy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937A5">
        <w:rPr>
          <w:rFonts w:ascii="Arial" w:hAnsi="Arial" w:cs="Arial"/>
          <w:sz w:val="20"/>
          <w:szCs w:val="20"/>
        </w:rPr>
        <w:t>Umowa Powierzenia została zawarta w związku z zawarciem przez strony Umowy Głównej w celu określenia warunków</w:t>
      </w:r>
      <w:r w:rsidRPr="00432672">
        <w:rPr>
          <w:rFonts w:ascii="Arial" w:hAnsi="Arial" w:cs="Arial"/>
          <w:sz w:val="20"/>
          <w:szCs w:val="20"/>
        </w:rPr>
        <w:t xml:space="preserve"> przetwarzania przez Podmiot Przetwarzający danych osobowych powierzonych mu przez Administratora.</w:t>
      </w:r>
    </w:p>
    <w:p w14:paraId="2035F39A" w14:textId="77777777" w:rsidR="00C1260C" w:rsidRPr="00432672" w:rsidRDefault="00C1260C" w:rsidP="00C1260C">
      <w:pPr>
        <w:pStyle w:val="Tekstpodstawowy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937A5">
        <w:rPr>
          <w:rFonts w:ascii="Arial" w:hAnsi="Arial" w:cs="Arial"/>
          <w:sz w:val="20"/>
          <w:szCs w:val="20"/>
        </w:rPr>
        <w:t xml:space="preserve">W związku z zawarciem Umowy Głównej Administrator </w:t>
      </w:r>
      <w:r w:rsidRPr="00432672">
        <w:rPr>
          <w:rFonts w:ascii="Arial" w:hAnsi="Arial" w:cs="Arial"/>
          <w:sz w:val="20"/>
          <w:szCs w:val="20"/>
        </w:rPr>
        <w:t>w trybie art. 28 RODO powierza i poleca Podmiotowi Przetwarzającemu przetwarzanie danych osobowych w imieniu Administratora, na zasadach i w celu określonym w Umowie Powierzenia.</w:t>
      </w:r>
    </w:p>
    <w:p w14:paraId="50CF13BE" w14:textId="77777777" w:rsidR="00C1260C" w:rsidRPr="00432672" w:rsidRDefault="00C1260C" w:rsidP="00C1260C">
      <w:pPr>
        <w:pStyle w:val="Tekstpodstawowy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32672">
        <w:rPr>
          <w:rFonts w:ascii="Arial" w:hAnsi="Arial" w:cs="Arial"/>
          <w:sz w:val="20"/>
          <w:szCs w:val="20"/>
        </w:rPr>
        <w:t xml:space="preserve">Podmiot </w:t>
      </w:r>
      <w:r w:rsidRPr="006937A5">
        <w:rPr>
          <w:rFonts w:ascii="Arial" w:hAnsi="Arial" w:cs="Arial"/>
          <w:sz w:val="20"/>
          <w:szCs w:val="20"/>
        </w:rPr>
        <w:t xml:space="preserve">Przetwarzający zobowiązuje się do przetwarzania </w:t>
      </w:r>
      <w:r w:rsidRPr="00432672">
        <w:rPr>
          <w:rFonts w:ascii="Arial" w:hAnsi="Arial" w:cs="Arial"/>
          <w:sz w:val="20"/>
          <w:szCs w:val="20"/>
        </w:rPr>
        <w:t xml:space="preserve">powierzonych </w:t>
      </w:r>
      <w:r w:rsidRPr="006937A5">
        <w:rPr>
          <w:rFonts w:ascii="Arial" w:hAnsi="Arial" w:cs="Arial"/>
          <w:sz w:val="20"/>
          <w:szCs w:val="20"/>
        </w:rPr>
        <w:t xml:space="preserve">danych osobowych </w:t>
      </w:r>
      <w:r w:rsidRPr="00432672">
        <w:rPr>
          <w:rFonts w:ascii="Arial" w:hAnsi="Arial" w:cs="Arial"/>
          <w:sz w:val="20"/>
          <w:szCs w:val="20"/>
        </w:rPr>
        <w:t xml:space="preserve">wyłącznie </w:t>
      </w:r>
      <w:r w:rsidRPr="006937A5">
        <w:rPr>
          <w:rFonts w:ascii="Arial" w:hAnsi="Arial" w:cs="Arial"/>
          <w:sz w:val="20"/>
          <w:szCs w:val="20"/>
        </w:rPr>
        <w:t xml:space="preserve">w zakresie i w celu </w:t>
      </w:r>
      <w:r w:rsidRPr="00432672">
        <w:rPr>
          <w:rFonts w:ascii="Arial" w:hAnsi="Arial" w:cs="Arial"/>
          <w:sz w:val="20"/>
          <w:szCs w:val="20"/>
        </w:rPr>
        <w:t xml:space="preserve">wynikającym z </w:t>
      </w:r>
      <w:r w:rsidRPr="006937A5">
        <w:rPr>
          <w:rFonts w:ascii="Arial" w:hAnsi="Arial" w:cs="Arial"/>
          <w:sz w:val="20"/>
          <w:szCs w:val="20"/>
        </w:rPr>
        <w:t>poleceni</w:t>
      </w:r>
      <w:r w:rsidRPr="00432672">
        <w:rPr>
          <w:rFonts w:ascii="Arial" w:hAnsi="Arial" w:cs="Arial"/>
          <w:sz w:val="20"/>
          <w:szCs w:val="20"/>
        </w:rPr>
        <w:t>a</w:t>
      </w:r>
      <w:r w:rsidRPr="006937A5">
        <w:rPr>
          <w:rFonts w:ascii="Arial" w:hAnsi="Arial" w:cs="Arial"/>
          <w:sz w:val="20"/>
          <w:szCs w:val="20"/>
        </w:rPr>
        <w:t xml:space="preserve"> Administratora</w:t>
      </w:r>
      <w:r w:rsidRPr="00432672">
        <w:rPr>
          <w:rFonts w:ascii="Arial" w:hAnsi="Arial" w:cs="Arial"/>
          <w:sz w:val="20"/>
          <w:szCs w:val="20"/>
        </w:rPr>
        <w:t xml:space="preserve"> </w:t>
      </w:r>
      <w:r w:rsidRPr="006937A5">
        <w:rPr>
          <w:rFonts w:ascii="Arial" w:hAnsi="Arial" w:cs="Arial"/>
          <w:sz w:val="20"/>
          <w:szCs w:val="20"/>
        </w:rPr>
        <w:t>zgodnie z Umową Powierzenia, RODO oraz innymi przepisami prawa.</w:t>
      </w:r>
    </w:p>
    <w:p w14:paraId="33352DBA" w14:textId="77777777" w:rsidR="00C1260C" w:rsidRPr="00432672" w:rsidRDefault="00C1260C" w:rsidP="00C1260C">
      <w:pPr>
        <w:pStyle w:val="Tekstpodstawowy"/>
        <w:numPr>
          <w:ilvl w:val="0"/>
          <w:numId w:val="1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32672">
        <w:rPr>
          <w:rFonts w:ascii="Arial" w:hAnsi="Arial" w:cs="Arial"/>
          <w:sz w:val="20"/>
          <w:szCs w:val="20"/>
        </w:rPr>
        <w:t xml:space="preserve">Podmiot Przetwarzający oświadcza, </w:t>
      </w:r>
      <w:r>
        <w:rPr>
          <w:rFonts w:ascii="Arial" w:hAnsi="Arial" w:cs="Arial"/>
          <w:sz w:val="20"/>
          <w:szCs w:val="20"/>
        </w:rPr>
        <w:t>że</w:t>
      </w:r>
      <w:r w:rsidRPr="00432672">
        <w:rPr>
          <w:rFonts w:ascii="Arial" w:hAnsi="Arial" w:cs="Arial"/>
          <w:sz w:val="20"/>
          <w:szCs w:val="20"/>
        </w:rPr>
        <w:t xml:space="preserve"> stosuje odpowiednie środki techniczne i organizacyjne w celu zapewnienia, by przetwarzanie powierzonych danych osobowych spełniało wymogi RODO oraz chroniło prawa osób, których dane dotyczą.</w:t>
      </w:r>
    </w:p>
    <w:p w14:paraId="1A27F9E9" w14:textId="77777777" w:rsidR="00C1260C" w:rsidRPr="00432672" w:rsidRDefault="00C1260C" w:rsidP="00C1260C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0AAB221C" w14:textId="77777777" w:rsidR="00C1260C" w:rsidRPr="00432672" w:rsidRDefault="00C1260C" w:rsidP="00C1260C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  <w:r w:rsidRPr="00432672">
        <w:rPr>
          <w:rFonts w:ascii="Arial" w:hAnsi="Arial" w:cs="Arial"/>
          <w:sz w:val="20"/>
          <w:szCs w:val="20"/>
        </w:rPr>
        <w:t>§ 3.</w:t>
      </w:r>
    </w:p>
    <w:p w14:paraId="62484411" w14:textId="77777777" w:rsidR="00C1260C" w:rsidRPr="00432672" w:rsidRDefault="00C1260C" w:rsidP="00C1260C">
      <w:pPr>
        <w:pStyle w:val="Tekstpodstawowy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32672">
        <w:rPr>
          <w:rFonts w:ascii="Arial" w:hAnsi="Arial" w:cs="Arial"/>
          <w:b/>
          <w:sz w:val="20"/>
          <w:szCs w:val="20"/>
        </w:rPr>
        <w:t>Charakter i cel przetwarzania danych osobowych</w:t>
      </w:r>
    </w:p>
    <w:p w14:paraId="09682D5A" w14:textId="77777777" w:rsidR="00C1260C" w:rsidRPr="00432672" w:rsidRDefault="00C1260C" w:rsidP="00C1260C">
      <w:pPr>
        <w:pStyle w:val="Tekstpodstawowy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CA07BC1" w14:textId="77777777" w:rsidR="00C1260C" w:rsidRPr="006937A5" w:rsidRDefault="00C1260C" w:rsidP="00C1260C">
      <w:pPr>
        <w:pStyle w:val="Tekstpodstawowy"/>
        <w:numPr>
          <w:ilvl w:val="0"/>
          <w:numId w:val="17"/>
        </w:numPr>
        <w:spacing w:after="0"/>
        <w:rPr>
          <w:rFonts w:ascii="Arial" w:hAnsi="Arial" w:cs="Arial"/>
          <w:sz w:val="20"/>
          <w:szCs w:val="20"/>
        </w:rPr>
      </w:pPr>
      <w:r w:rsidRPr="006937A5">
        <w:rPr>
          <w:rFonts w:ascii="Arial" w:hAnsi="Arial" w:cs="Arial"/>
          <w:sz w:val="20"/>
          <w:szCs w:val="20"/>
        </w:rPr>
        <w:t>Przetwarzanie powierzonych danych osobowych odbywać się będzie wyłącznie w celu wykonania Umowy Głównej, tj. w celu ………………………………</w:t>
      </w:r>
    </w:p>
    <w:p w14:paraId="33B8A5CE" w14:textId="77777777" w:rsidR="00C1260C" w:rsidRPr="00432672" w:rsidRDefault="00C1260C" w:rsidP="00C1260C">
      <w:pPr>
        <w:pStyle w:val="Tekstpodstawowy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32672">
        <w:rPr>
          <w:rFonts w:ascii="Arial" w:hAnsi="Arial" w:cs="Arial"/>
          <w:sz w:val="20"/>
          <w:szCs w:val="20"/>
        </w:rPr>
        <w:t>Podmiot Przetwarzający będzie przetwarzał następujące rodzaje danych osobowych:</w:t>
      </w:r>
    </w:p>
    <w:p w14:paraId="4DBDB211" w14:textId="77777777" w:rsidR="00C1260C" w:rsidRPr="00432672" w:rsidRDefault="00C1260C" w:rsidP="00C1260C">
      <w:pPr>
        <w:pStyle w:val="Tekstpodstawowy"/>
        <w:numPr>
          <w:ilvl w:val="0"/>
          <w:numId w:val="19"/>
        </w:numPr>
        <w:spacing w:after="0"/>
        <w:rPr>
          <w:rFonts w:ascii="Arial" w:hAnsi="Arial" w:cs="Arial"/>
          <w:sz w:val="20"/>
          <w:szCs w:val="20"/>
        </w:rPr>
      </w:pPr>
      <w:r w:rsidRPr="00455900">
        <w:rPr>
          <w:rFonts w:ascii="Arial" w:hAnsi="Arial" w:cs="Arial"/>
          <w:sz w:val="20"/>
          <w:szCs w:val="20"/>
        </w:rPr>
        <w:t>zwykł</w:t>
      </w:r>
      <w:r w:rsidRPr="00432672">
        <w:rPr>
          <w:rFonts w:ascii="Arial" w:hAnsi="Arial" w:cs="Arial"/>
          <w:sz w:val="20"/>
          <w:szCs w:val="20"/>
        </w:rPr>
        <w:t>e</w:t>
      </w:r>
      <w:r w:rsidRPr="00455900">
        <w:rPr>
          <w:rFonts w:ascii="Arial" w:hAnsi="Arial" w:cs="Arial"/>
          <w:sz w:val="20"/>
          <w:szCs w:val="20"/>
        </w:rPr>
        <w:t xml:space="preserve"> kategori</w:t>
      </w:r>
      <w:r w:rsidRPr="00432672">
        <w:rPr>
          <w:rFonts w:ascii="Arial" w:hAnsi="Arial" w:cs="Arial"/>
          <w:sz w:val="20"/>
          <w:szCs w:val="20"/>
        </w:rPr>
        <w:t xml:space="preserve">e </w:t>
      </w:r>
      <w:r w:rsidRPr="00455900">
        <w:rPr>
          <w:rFonts w:ascii="Arial" w:hAnsi="Arial" w:cs="Arial"/>
          <w:sz w:val="20"/>
          <w:szCs w:val="20"/>
        </w:rPr>
        <w:t>danych osobowych ……………………</w:t>
      </w:r>
      <w:r w:rsidRPr="00432672">
        <w:rPr>
          <w:rFonts w:ascii="Arial" w:hAnsi="Arial" w:cs="Arial"/>
          <w:sz w:val="20"/>
          <w:szCs w:val="20"/>
        </w:rPr>
        <w:t>……………………………………………</w:t>
      </w:r>
    </w:p>
    <w:p w14:paraId="0165150A" w14:textId="77777777" w:rsidR="00C1260C" w:rsidRPr="00455900" w:rsidRDefault="00C1260C" w:rsidP="00C1260C">
      <w:pPr>
        <w:pStyle w:val="Tekstpodstawowy"/>
        <w:numPr>
          <w:ilvl w:val="0"/>
          <w:numId w:val="19"/>
        </w:numPr>
        <w:spacing w:after="0"/>
        <w:rPr>
          <w:rFonts w:ascii="Arial" w:hAnsi="Arial" w:cs="Arial"/>
          <w:sz w:val="20"/>
          <w:szCs w:val="20"/>
        </w:rPr>
      </w:pPr>
      <w:r w:rsidRPr="00432672">
        <w:rPr>
          <w:rFonts w:ascii="Arial" w:hAnsi="Arial" w:cs="Arial"/>
          <w:sz w:val="20"/>
          <w:szCs w:val="20"/>
        </w:rPr>
        <w:t>szczególne</w:t>
      </w:r>
      <w:r w:rsidRPr="00455900">
        <w:rPr>
          <w:rFonts w:ascii="Arial" w:hAnsi="Arial" w:cs="Arial"/>
          <w:sz w:val="20"/>
          <w:szCs w:val="20"/>
        </w:rPr>
        <w:t xml:space="preserve"> </w:t>
      </w:r>
      <w:r w:rsidRPr="00432672">
        <w:rPr>
          <w:rFonts w:ascii="Arial" w:hAnsi="Arial" w:cs="Arial"/>
          <w:sz w:val="20"/>
          <w:szCs w:val="20"/>
        </w:rPr>
        <w:t xml:space="preserve">kategorie danych </w:t>
      </w:r>
      <w:r w:rsidRPr="00455900">
        <w:rPr>
          <w:rFonts w:ascii="Arial" w:hAnsi="Arial" w:cs="Arial"/>
          <w:sz w:val="20"/>
          <w:szCs w:val="20"/>
        </w:rPr>
        <w:t>osobowych: ……………………</w:t>
      </w:r>
      <w:r w:rsidRPr="00432672">
        <w:rPr>
          <w:rFonts w:ascii="Arial" w:hAnsi="Arial" w:cs="Arial"/>
          <w:sz w:val="20"/>
          <w:szCs w:val="20"/>
        </w:rPr>
        <w:t>………………………………………</w:t>
      </w:r>
    </w:p>
    <w:p w14:paraId="1DE4D276" w14:textId="77777777" w:rsidR="00C1260C" w:rsidRPr="006937A5" w:rsidRDefault="00C1260C" w:rsidP="00C1260C">
      <w:pPr>
        <w:pStyle w:val="Tekstpodstawowy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32672">
        <w:rPr>
          <w:rFonts w:ascii="Arial" w:hAnsi="Arial" w:cs="Arial"/>
          <w:sz w:val="20"/>
          <w:szCs w:val="20"/>
        </w:rPr>
        <w:t xml:space="preserve">Podmiot Przetwarzający będzie przetwarzał </w:t>
      </w:r>
      <w:r w:rsidRPr="006937A5">
        <w:rPr>
          <w:rFonts w:ascii="Arial" w:hAnsi="Arial" w:cs="Arial"/>
          <w:sz w:val="20"/>
          <w:szCs w:val="20"/>
        </w:rPr>
        <w:t>dan</w:t>
      </w:r>
      <w:r w:rsidRPr="00432672">
        <w:rPr>
          <w:rFonts w:ascii="Arial" w:hAnsi="Arial" w:cs="Arial"/>
          <w:sz w:val="20"/>
          <w:szCs w:val="20"/>
        </w:rPr>
        <w:t>e</w:t>
      </w:r>
      <w:r w:rsidRPr="006937A5">
        <w:rPr>
          <w:rFonts w:ascii="Arial" w:hAnsi="Arial" w:cs="Arial"/>
          <w:sz w:val="20"/>
          <w:szCs w:val="20"/>
        </w:rPr>
        <w:t xml:space="preserve"> osobow</w:t>
      </w:r>
      <w:r w:rsidRPr="00432672">
        <w:rPr>
          <w:rFonts w:ascii="Arial" w:hAnsi="Arial" w:cs="Arial"/>
          <w:sz w:val="20"/>
          <w:szCs w:val="20"/>
        </w:rPr>
        <w:t>e</w:t>
      </w:r>
      <w:r w:rsidRPr="006937A5">
        <w:rPr>
          <w:rFonts w:ascii="Arial" w:hAnsi="Arial" w:cs="Arial"/>
          <w:sz w:val="20"/>
          <w:szCs w:val="20"/>
        </w:rPr>
        <w:t xml:space="preserve"> następujących kategorii osób, których dane dotyczą:</w:t>
      </w:r>
    </w:p>
    <w:p w14:paraId="6E6ACAB0" w14:textId="77777777" w:rsidR="00C1260C" w:rsidRPr="00432672" w:rsidRDefault="00C1260C" w:rsidP="00C1260C">
      <w:pPr>
        <w:pStyle w:val="Tekstpodstawowy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55900">
        <w:rPr>
          <w:rFonts w:ascii="Arial" w:hAnsi="Arial" w:cs="Arial"/>
          <w:sz w:val="20"/>
          <w:szCs w:val="20"/>
        </w:rPr>
        <w:t xml:space="preserve">………………………… - w zakresie </w:t>
      </w:r>
      <w:r w:rsidRPr="00432672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11EEB4C5" w14:textId="77777777" w:rsidR="00C1260C" w:rsidRPr="00432672" w:rsidRDefault="00C1260C" w:rsidP="00C1260C">
      <w:pPr>
        <w:pStyle w:val="Tekstpodstawowy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55900">
        <w:rPr>
          <w:rFonts w:ascii="Arial" w:hAnsi="Arial" w:cs="Arial"/>
          <w:sz w:val="20"/>
          <w:szCs w:val="20"/>
        </w:rPr>
        <w:t xml:space="preserve">………………………… - w zakresie </w:t>
      </w:r>
      <w:r w:rsidRPr="00432672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0D9997F3" w14:textId="77777777" w:rsidR="00C1260C" w:rsidRPr="00432672" w:rsidRDefault="00C1260C" w:rsidP="00C1260C">
      <w:pPr>
        <w:pStyle w:val="Tekstpodstawowy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937A5">
        <w:rPr>
          <w:rFonts w:ascii="Arial" w:hAnsi="Arial" w:cs="Arial"/>
          <w:sz w:val="20"/>
          <w:szCs w:val="20"/>
        </w:rPr>
        <w:t xml:space="preserve">Przetwarzanie powierzonych danych osobowych odbywać się będzie </w:t>
      </w:r>
      <w:r w:rsidRPr="00432672">
        <w:rPr>
          <w:rFonts w:ascii="Arial" w:hAnsi="Arial" w:cs="Arial"/>
          <w:sz w:val="20"/>
          <w:szCs w:val="20"/>
        </w:rPr>
        <w:t xml:space="preserve">nie dłużej niż jest to konieczne do realizacji </w:t>
      </w:r>
      <w:r w:rsidRPr="00432672">
        <w:rPr>
          <w:rFonts w:ascii="Arial" w:hAnsi="Arial" w:cs="Arial"/>
          <w:bCs/>
          <w:sz w:val="20"/>
          <w:szCs w:val="20"/>
        </w:rPr>
        <w:t>Umowy Głównej.</w:t>
      </w:r>
    </w:p>
    <w:p w14:paraId="58670976" w14:textId="77777777" w:rsidR="00C1260C" w:rsidRPr="00432672" w:rsidRDefault="00C1260C" w:rsidP="00C1260C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03E2D8F3" w14:textId="77777777" w:rsidR="00C1260C" w:rsidRPr="00432672" w:rsidRDefault="00C1260C" w:rsidP="00C1260C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  <w:r w:rsidRPr="00432672">
        <w:rPr>
          <w:rFonts w:ascii="Arial" w:hAnsi="Arial" w:cs="Arial"/>
          <w:sz w:val="20"/>
          <w:szCs w:val="20"/>
        </w:rPr>
        <w:t>§ 4.</w:t>
      </w:r>
    </w:p>
    <w:p w14:paraId="30A99707" w14:textId="77777777" w:rsidR="00C1260C" w:rsidRPr="00432672" w:rsidRDefault="00C1260C" w:rsidP="00C1260C">
      <w:pPr>
        <w:pStyle w:val="Tekstpodstawowy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32672">
        <w:rPr>
          <w:rFonts w:ascii="Arial" w:hAnsi="Arial" w:cs="Arial"/>
          <w:b/>
          <w:sz w:val="20"/>
          <w:szCs w:val="20"/>
        </w:rPr>
        <w:t>Obowiązki Podmiotu Przetwarzającego</w:t>
      </w:r>
    </w:p>
    <w:p w14:paraId="7513BC95" w14:textId="77777777" w:rsidR="00C1260C" w:rsidRPr="00432672" w:rsidRDefault="00C1260C" w:rsidP="00C1260C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</w:p>
    <w:p w14:paraId="1136A68E" w14:textId="77777777" w:rsidR="00C1260C" w:rsidRDefault="00C1260C" w:rsidP="00C1260C">
      <w:pPr>
        <w:pStyle w:val="Tekstpodstawowy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32672">
        <w:rPr>
          <w:rFonts w:ascii="Arial" w:hAnsi="Arial" w:cs="Arial"/>
          <w:sz w:val="20"/>
          <w:szCs w:val="20"/>
        </w:rPr>
        <w:t xml:space="preserve">Podmiot Przetwarzający zobowiązuje się </w:t>
      </w:r>
      <w:r w:rsidRPr="004971A3">
        <w:rPr>
          <w:rFonts w:ascii="Arial" w:hAnsi="Arial" w:cs="Arial"/>
          <w:sz w:val="20"/>
          <w:szCs w:val="20"/>
        </w:rPr>
        <w:t xml:space="preserve">podjąć </w:t>
      </w:r>
      <w:r w:rsidRPr="00432672">
        <w:rPr>
          <w:rFonts w:ascii="Arial" w:hAnsi="Arial" w:cs="Arial"/>
          <w:sz w:val="20"/>
          <w:szCs w:val="20"/>
        </w:rPr>
        <w:t xml:space="preserve">wszelkie </w:t>
      </w:r>
      <w:r w:rsidRPr="004971A3">
        <w:rPr>
          <w:rFonts w:ascii="Arial" w:hAnsi="Arial" w:cs="Arial"/>
          <w:sz w:val="20"/>
          <w:szCs w:val="20"/>
        </w:rPr>
        <w:t>środki zabezpieczające dane osobowe</w:t>
      </w:r>
      <w:r>
        <w:rPr>
          <w:rFonts w:ascii="Arial" w:hAnsi="Arial" w:cs="Arial"/>
          <w:sz w:val="20"/>
          <w:szCs w:val="20"/>
        </w:rPr>
        <w:t xml:space="preserve"> wymagane na mocy </w:t>
      </w:r>
      <w:r w:rsidRPr="004971A3">
        <w:rPr>
          <w:rFonts w:ascii="Arial" w:hAnsi="Arial" w:cs="Arial"/>
          <w:sz w:val="20"/>
          <w:szCs w:val="20"/>
        </w:rPr>
        <w:t>art. 32 RODO, a w szczególności</w:t>
      </w:r>
      <w:r w:rsidRPr="00432672">
        <w:rPr>
          <w:rFonts w:ascii="Arial" w:hAnsi="Arial" w:cs="Arial"/>
          <w:sz w:val="20"/>
          <w:szCs w:val="20"/>
        </w:rPr>
        <w:t xml:space="preserve"> zabezpieczyć przetwarzane dane osobowe poprzez wdrożenie odpowiednich środków technicznych i organizacyjnych zapewniających adekwatny stopień bezpieczeństwa odpowiadający ryzyku związanemu z </w:t>
      </w:r>
      <w:r>
        <w:rPr>
          <w:rFonts w:ascii="Arial" w:hAnsi="Arial" w:cs="Arial"/>
          <w:sz w:val="20"/>
          <w:szCs w:val="20"/>
        </w:rPr>
        <w:t xml:space="preserve">ich </w:t>
      </w:r>
      <w:r w:rsidRPr="00432672">
        <w:rPr>
          <w:rFonts w:ascii="Arial" w:hAnsi="Arial" w:cs="Arial"/>
          <w:sz w:val="20"/>
          <w:szCs w:val="20"/>
        </w:rPr>
        <w:t>przetwarzaniem</w:t>
      </w:r>
      <w:r>
        <w:rPr>
          <w:rFonts w:ascii="Arial" w:hAnsi="Arial" w:cs="Arial"/>
          <w:sz w:val="20"/>
          <w:szCs w:val="20"/>
        </w:rPr>
        <w:t>.</w:t>
      </w:r>
    </w:p>
    <w:p w14:paraId="78A043F7" w14:textId="77777777" w:rsidR="00C1260C" w:rsidRPr="00432672" w:rsidRDefault="00C1260C" w:rsidP="00C1260C">
      <w:pPr>
        <w:pStyle w:val="Tekstpodstawowy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32672">
        <w:rPr>
          <w:rFonts w:ascii="Arial" w:hAnsi="Arial" w:cs="Arial"/>
          <w:sz w:val="20"/>
          <w:szCs w:val="20"/>
        </w:rPr>
        <w:t>Podmiot Przetwarzający zobowiązuje się do:</w:t>
      </w:r>
    </w:p>
    <w:p w14:paraId="375C4548" w14:textId="77777777" w:rsidR="00C1260C" w:rsidRPr="00432672" w:rsidRDefault="00C1260C" w:rsidP="00C1260C">
      <w:pPr>
        <w:pStyle w:val="Tekstpodstawowy"/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32672">
        <w:rPr>
          <w:rFonts w:ascii="Arial" w:hAnsi="Arial" w:cs="Arial"/>
          <w:sz w:val="20"/>
          <w:szCs w:val="20"/>
        </w:rPr>
        <w:t>nadania upoważnień do przetwarzania danych osobowych wszystkim osobom, które będą przetwarzały powierzone dane w związku z realizacja Umowy Powierzenia;</w:t>
      </w:r>
    </w:p>
    <w:p w14:paraId="69DA9A05" w14:textId="77777777" w:rsidR="00C1260C" w:rsidRPr="00432672" w:rsidRDefault="00C1260C" w:rsidP="00C1260C">
      <w:pPr>
        <w:pStyle w:val="Tekstpodstawowy"/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32672">
        <w:rPr>
          <w:rFonts w:ascii="Arial" w:hAnsi="Arial" w:cs="Arial"/>
          <w:sz w:val="20"/>
          <w:szCs w:val="20"/>
        </w:rPr>
        <w:t>zapewnienia, by każda osoba fizyczna działająca z upoważnienia Podmiotu Przetwarzającego, która ma dostęp do danych osobowych, przetwarzała je wyłącznie na polecenie Administratora;</w:t>
      </w:r>
    </w:p>
    <w:p w14:paraId="02539ADF" w14:textId="77777777" w:rsidR="00C1260C" w:rsidRPr="00432672" w:rsidRDefault="00C1260C" w:rsidP="00C1260C">
      <w:pPr>
        <w:pStyle w:val="Tekstpodstawowy"/>
        <w:numPr>
          <w:ilvl w:val="0"/>
          <w:numId w:val="2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32672">
        <w:rPr>
          <w:rFonts w:ascii="Arial" w:hAnsi="Arial" w:cs="Arial"/>
          <w:sz w:val="20"/>
          <w:szCs w:val="20"/>
        </w:rPr>
        <w:t>zapewnienia, by osoby upoważnione przez Podmiot Przetwarzający do przetwarzania danych osobowych zobowiązały się do zachowania w tajemnicy danych osobowych oraz sposobów ich zabezpieczenia, w czasie trwania Umowy Powierzenia i po jej zakończeniu.</w:t>
      </w:r>
    </w:p>
    <w:p w14:paraId="5C690373" w14:textId="77777777" w:rsidR="00C1260C" w:rsidRPr="006E0C7E" w:rsidRDefault="00C1260C" w:rsidP="00C1260C">
      <w:pPr>
        <w:pStyle w:val="Tekstpodstawowy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32672">
        <w:rPr>
          <w:rFonts w:ascii="Arial" w:hAnsi="Arial" w:cs="Arial"/>
          <w:sz w:val="20"/>
          <w:szCs w:val="20"/>
        </w:rPr>
        <w:t>Podmiot Przetwarzający zobowiązuje się</w:t>
      </w:r>
      <w:r>
        <w:rPr>
          <w:rFonts w:ascii="Arial" w:hAnsi="Arial" w:cs="Arial"/>
          <w:sz w:val="20"/>
          <w:szCs w:val="20"/>
        </w:rPr>
        <w:t xml:space="preserve"> do </w:t>
      </w:r>
      <w:r w:rsidRPr="006E0C7E">
        <w:rPr>
          <w:rFonts w:ascii="Arial" w:hAnsi="Arial" w:cs="Arial"/>
          <w:sz w:val="20"/>
          <w:szCs w:val="20"/>
        </w:rPr>
        <w:t>wypełnienia obowiązku informacyjnego zgodnie z przepisami RODO wobec osób, których dane osobowe przetwarza</w:t>
      </w:r>
      <w:r>
        <w:rPr>
          <w:rFonts w:ascii="Arial" w:hAnsi="Arial" w:cs="Arial"/>
          <w:sz w:val="20"/>
          <w:szCs w:val="20"/>
        </w:rPr>
        <w:t>.</w:t>
      </w:r>
    </w:p>
    <w:p w14:paraId="43B63396" w14:textId="77777777" w:rsidR="00C1260C" w:rsidRDefault="00C1260C" w:rsidP="00C1260C">
      <w:pPr>
        <w:pStyle w:val="Tekstpodstawowy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32672">
        <w:rPr>
          <w:rFonts w:ascii="Arial" w:hAnsi="Arial" w:cs="Arial"/>
          <w:sz w:val="20"/>
          <w:szCs w:val="20"/>
        </w:rPr>
        <w:t>Podmiot Przetwarzający zobowiązuje się do pomagania Administratorowi:</w:t>
      </w:r>
    </w:p>
    <w:p w14:paraId="3FE5E60C" w14:textId="77777777" w:rsidR="00C1260C" w:rsidRDefault="00C1260C" w:rsidP="00C1260C">
      <w:pPr>
        <w:pStyle w:val="Tekstpodstawowy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C1629">
        <w:rPr>
          <w:rFonts w:ascii="Arial" w:hAnsi="Arial" w:cs="Arial"/>
          <w:sz w:val="20"/>
          <w:szCs w:val="20"/>
          <w:lang w:eastAsia="pl-PL"/>
        </w:rPr>
        <w:t>w wywiązaniu się z obowiązku odpowiadania na żądania osoby, której dane dotyczą w zakresie wykonywania jej praw określonych w RODO</w:t>
      </w:r>
      <w:r>
        <w:rPr>
          <w:rFonts w:ascii="Arial" w:hAnsi="Arial" w:cs="Arial"/>
          <w:sz w:val="20"/>
          <w:szCs w:val="20"/>
          <w:lang w:eastAsia="pl-PL"/>
        </w:rPr>
        <w:t xml:space="preserve">, </w:t>
      </w:r>
      <w:r w:rsidRPr="007C3001">
        <w:rPr>
          <w:rFonts w:ascii="Arial" w:hAnsi="Arial" w:cs="Arial"/>
          <w:sz w:val="20"/>
          <w:szCs w:val="20"/>
          <w:lang w:eastAsia="pl-PL"/>
        </w:rPr>
        <w:t>poprzez odpowiednie środki techniczne i organizacyjne</w:t>
      </w:r>
      <w:r>
        <w:rPr>
          <w:rFonts w:ascii="Arial" w:hAnsi="Arial" w:cs="Arial"/>
          <w:sz w:val="20"/>
          <w:szCs w:val="20"/>
          <w:lang w:eastAsia="pl-PL"/>
        </w:rPr>
        <w:t xml:space="preserve"> oraz</w:t>
      </w:r>
      <w:r w:rsidRPr="007C3001">
        <w:rPr>
          <w:rFonts w:ascii="Arial" w:hAnsi="Arial" w:cs="Arial"/>
          <w:sz w:val="20"/>
          <w:szCs w:val="20"/>
          <w:lang w:eastAsia="pl-PL"/>
        </w:rPr>
        <w:t xml:space="preserve"> biorąc pod uwagę charakter przetwarzania danych osobowych</w:t>
      </w:r>
      <w:r>
        <w:rPr>
          <w:rFonts w:ascii="Arial" w:hAnsi="Arial" w:cs="Arial"/>
          <w:sz w:val="20"/>
          <w:szCs w:val="20"/>
          <w:lang w:eastAsia="pl-PL"/>
        </w:rPr>
        <w:t>;</w:t>
      </w:r>
    </w:p>
    <w:p w14:paraId="71B72B0E" w14:textId="77777777" w:rsidR="00C1260C" w:rsidRDefault="00C1260C" w:rsidP="00C1260C">
      <w:pPr>
        <w:pStyle w:val="Tekstpodstawowy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C1629">
        <w:rPr>
          <w:rFonts w:ascii="Arial" w:hAnsi="Arial" w:cs="Arial"/>
          <w:sz w:val="20"/>
          <w:szCs w:val="20"/>
          <w:lang w:eastAsia="pl-PL"/>
        </w:rPr>
        <w:t xml:space="preserve">w wywiązaniu się z obowiązków określonych w art. 32-36 RODO </w:t>
      </w:r>
      <w:r>
        <w:rPr>
          <w:rFonts w:ascii="Arial" w:hAnsi="Arial" w:cs="Arial"/>
          <w:sz w:val="20"/>
          <w:szCs w:val="20"/>
          <w:lang w:eastAsia="pl-PL"/>
        </w:rPr>
        <w:t>(</w:t>
      </w:r>
      <w:r w:rsidRPr="003C1629">
        <w:rPr>
          <w:rFonts w:ascii="Arial" w:hAnsi="Arial" w:cs="Arial"/>
          <w:sz w:val="20"/>
          <w:szCs w:val="20"/>
          <w:lang w:eastAsia="pl-PL"/>
        </w:rPr>
        <w:t>w zakresie ochrony danych, zgłaszania naruszeń organowi nadzorczemu, zawiadamiania osób dotkniętych naruszeniem ochrony danych, oceny skutków dla ochrony danych i uprzednich konsultacji z organem nadzorczym</w:t>
      </w:r>
      <w:r>
        <w:rPr>
          <w:rFonts w:ascii="Arial" w:hAnsi="Arial" w:cs="Arial"/>
          <w:sz w:val="20"/>
          <w:szCs w:val="20"/>
          <w:lang w:eastAsia="pl-PL"/>
        </w:rPr>
        <w:t xml:space="preserve">) </w:t>
      </w:r>
      <w:r w:rsidRPr="0040013B">
        <w:rPr>
          <w:rFonts w:ascii="Arial" w:hAnsi="Arial" w:cs="Arial"/>
          <w:sz w:val="20"/>
          <w:szCs w:val="20"/>
          <w:lang w:eastAsia="pl-PL"/>
        </w:rPr>
        <w:t>uwzględniając charakter przetwarzania oraz dostępne informacje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14:paraId="1AFBA9FB" w14:textId="77777777" w:rsidR="00C1260C" w:rsidRDefault="00C1260C" w:rsidP="00C1260C">
      <w:pPr>
        <w:pStyle w:val="Tekstpodstawowy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C1629">
        <w:rPr>
          <w:rFonts w:ascii="Arial" w:hAnsi="Arial" w:cs="Arial"/>
          <w:sz w:val="20"/>
          <w:szCs w:val="20"/>
        </w:rPr>
        <w:t xml:space="preserve">Podmiot Przetwarzający zobowiązuje się </w:t>
      </w:r>
      <w:r w:rsidRPr="003C1629">
        <w:rPr>
          <w:rFonts w:ascii="Arial" w:hAnsi="Arial" w:cs="Arial"/>
          <w:sz w:val="20"/>
          <w:szCs w:val="20"/>
          <w:lang w:eastAsia="pl-PL"/>
        </w:rPr>
        <w:t xml:space="preserve">niezwłocznie, </w:t>
      </w:r>
      <w:r>
        <w:rPr>
          <w:rFonts w:ascii="Arial" w:hAnsi="Arial" w:cs="Arial"/>
          <w:sz w:val="20"/>
          <w:szCs w:val="20"/>
          <w:lang w:eastAsia="pl-PL"/>
        </w:rPr>
        <w:t xml:space="preserve">nie później niż do </w:t>
      </w:r>
      <w:r w:rsidRPr="003C1629">
        <w:rPr>
          <w:rFonts w:ascii="Arial" w:hAnsi="Arial" w:cs="Arial"/>
          <w:sz w:val="20"/>
          <w:szCs w:val="20"/>
          <w:lang w:eastAsia="pl-PL"/>
        </w:rPr>
        <w:t>72 godzin od wystąpienia zdarzenia, zawiad</w:t>
      </w:r>
      <w:r>
        <w:rPr>
          <w:rFonts w:ascii="Arial" w:hAnsi="Arial" w:cs="Arial"/>
          <w:sz w:val="20"/>
          <w:szCs w:val="20"/>
          <w:lang w:eastAsia="pl-PL"/>
        </w:rPr>
        <w:t xml:space="preserve">omić </w:t>
      </w:r>
      <w:r w:rsidRPr="003C1629">
        <w:rPr>
          <w:rFonts w:ascii="Arial" w:hAnsi="Arial" w:cs="Arial"/>
          <w:sz w:val="20"/>
          <w:szCs w:val="20"/>
          <w:lang w:eastAsia="pl-PL"/>
        </w:rPr>
        <w:t xml:space="preserve">Administratora o każdym związanym z realizacją Umowy </w:t>
      </w:r>
      <w:r>
        <w:rPr>
          <w:rFonts w:ascii="Arial" w:hAnsi="Arial" w:cs="Arial"/>
          <w:sz w:val="20"/>
          <w:szCs w:val="20"/>
          <w:lang w:eastAsia="pl-PL"/>
        </w:rPr>
        <w:t>P</w:t>
      </w:r>
      <w:r w:rsidRPr="003C1629">
        <w:rPr>
          <w:rFonts w:ascii="Arial" w:hAnsi="Arial" w:cs="Arial"/>
          <w:sz w:val="20"/>
          <w:szCs w:val="20"/>
          <w:lang w:eastAsia="pl-PL"/>
        </w:rPr>
        <w:t>owierzenia</w:t>
      </w:r>
      <w:r>
        <w:rPr>
          <w:rFonts w:ascii="Arial" w:hAnsi="Arial" w:cs="Arial"/>
          <w:sz w:val="20"/>
          <w:szCs w:val="20"/>
          <w:lang w:eastAsia="pl-PL"/>
        </w:rPr>
        <w:t>:</w:t>
      </w:r>
    </w:p>
    <w:p w14:paraId="43B4B942" w14:textId="77777777" w:rsidR="00C1260C" w:rsidRDefault="00C1260C" w:rsidP="00C1260C">
      <w:pPr>
        <w:pStyle w:val="Tekstpodstawowy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C1629">
        <w:rPr>
          <w:rFonts w:ascii="Arial" w:hAnsi="Arial" w:cs="Arial"/>
          <w:sz w:val="20"/>
          <w:szCs w:val="20"/>
          <w:lang w:eastAsia="pl-PL"/>
        </w:rPr>
        <w:t>żądaniu udostępnienia danych osobowych;</w:t>
      </w:r>
    </w:p>
    <w:p w14:paraId="0733DFDD" w14:textId="77777777" w:rsidR="00C1260C" w:rsidRDefault="00C1260C" w:rsidP="00C1260C">
      <w:pPr>
        <w:pStyle w:val="Tekstpodstawowy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C1629">
        <w:rPr>
          <w:rFonts w:ascii="Arial" w:hAnsi="Arial" w:cs="Arial"/>
          <w:sz w:val="20"/>
          <w:szCs w:val="20"/>
          <w:lang w:eastAsia="pl-PL"/>
        </w:rPr>
        <w:t>udostępnieniu danych osobowych uprawnionemu podmiotowi;</w:t>
      </w:r>
    </w:p>
    <w:p w14:paraId="6C1FCE51" w14:textId="77777777" w:rsidR="00C1260C" w:rsidRDefault="00C1260C" w:rsidP="00C1260C">
      <w:pPr>
        <w:pStyle w:val="Tekstpodstawowy"/>
        <w:numPr>
          <w:ilvl w:val="0"/>
          <w:numId w:val="2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C1629">
        <w:rPr>
          <w:rFonts w:ascii="Arial" w:hAnsi="Arial" w:cs="Arial"/>
          <w:sz w:val="20"/>
          <w:szCs w:val="20"/>
          <w:lang w:eastAsia="pl-PL"/>
        </w:rPr>
        <w:t xml:space="preserve">żądaniu osoby, której dane dotyczą, </w:t>
      </w:r>
      <w:r>
        <w:rPr>
          <w:rFonts w:ascii="Arial" w:hAnsi="Arial" w:cs="Arial"/>
          <w:sz w:val="20"/>
          <w:szCs w:val="20"/>
          <w:lang w:eastAsia="pl-PL"/>
        </w:rPr>
        <w:t xml:space="preserve">dotyczącym jej </w:t>
      </w:r>
      <w:r w:rsidRPr="003C1629">
        <w:rPr>
          <w:rFonts w:ascii="Arial" w:hAnsi="Arial" w:cs="Arial"/>
          <w:sz w:val="20"/>
          <w:szCs w:val="20"/>
          <w:lang w:eastAsia="pl-PL"/>
        </w:rPr>
        <w:t>praw wynikających z RODO.</w:t>
      </w:r>
    </w:p>
    <w:p w14:paraId="1B3AD9A3" w14:textId="77777777" w:rsidR="00C1260C" w:rsidRDefault="00C1260C" w:rsidP="00C1260C">
      <w:pPr>
        <w:pStyle w:val="Tekstpodstawowy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60FC8">
        <w:rPr>
          <w:rFonts w:ascii="Arial" w:hAnsi="Arial" w:cs="Arial"/>
          <w:bCs/>
          <w:sz w:val="20"/>
          <w:szCs w:val="20"/>
          <w:lang w:eastAsia="pl-PL"/>
        </w:rPr>
        <w:t>Podmiot Przetwarzający</w:t>
      </w:r>
      <w:r w:rsidRPr="00460FC8">
        <w:rPr>
          <w:rFonts w:ascii="Arial" w:hAnsi="Arial" w:cs="Arial"/>
          <w:sz w:val="20"/>
          <w:szCs w:val="20"/>
          <w:lang w:eastAsia="pl-PL"/>
        </w:rPr>
        <w:t xml:space="preserve"> zobowiązuje się</w:t>
      </w:r>
      <w:r w:rsidRPr="002215AB">
        <w:rPr>
          <w:rFonts w:ascii="Arial" w:hAnsi="Arial" w:cs="Arial"/>
          <w:sz w:val="20"/>
          <w:szCs w:val="20"/>
          <w:lang w:eastAsia="pl-PL"/>
        </w:rPr>
        <w:t xml:space="preserve"> zawiad</w:t>
      </w:r>
      <w:r w:rsidRPr="00460FC8">
        <w:rPr>
          <w:rFonts w:ascii="Arial" w:hAnsi="Arial" w:cs="Arial"/>
          <w:sz w:val="20"/>
          <w:szCs w:val="20"/>
          <w:lang w:eastAsia="pl-PL"/>
        </w:rPr>
        <w:t xml:space="preserve">omić </w:t>
      </w:r>
      <w:r w:rsidRPr="002215AB">
        <w:rPr>
          <w:rFonts w:ascii="Arial" w:hAnsi="Arial" w:cs="Arial"/>
          <w:sz w:val="20"/>
          <w:szCs w:val="20"/>
          <w:lang w:eastAsia="pl-PL"/>
        </w:rPr>
        <w:t>Administratora o każdym</w:t>
      </w:r>
      <w:r w:rsidRPr="00460FC8">
        <w:rPr>
          <w:rFonts w:ascii="Arial" w:hAnsi="Arial" w:cs="Arial"/>
          <w:sz w:val="20"/>
          <w:szCs w:val="20"/>
          <w:lang w:eastAsia="pl-PL"/>
        </w:rPr>
        <w:t xml:space="preserve"> podejrzeniu naruszenia ochrony danych osobowych bez zbędnej zwłoki, nie później niż do 24 godzin od stwierdzenia naruszenia i umożliwić Administratorowi uczestnictwo w czynnościach wyjaśniających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14:paraId="3BBBFE62" w14:textId="77777777" w:rsidR="00C1260C" w:rsidRDefault="00C1260C" w:rsidP="00C1260C">
      <w:pPr>
        <w:pStyle w:val="Tekstpodstawowy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C1629">
        <w:rPr>
          <w:rFonts w:ascii="Arial" w:hAnsi="Arial" w:cs="Arial"/>
          <w:sz w:val="20"/>
          <w:szCs w:val="20"/>
          <w:lang w:eastAsia="pl-PL"/>
        </w:rPr>
        <w:t xml:space="preserve">Planując dokonanie zmian w sposobie przetwarzania danych </w:t>
      </w:r>
      <w:r>
        <w:rPr>
          <w:rFonts w:ascii="Arial" w:hAnsi="Arial" w:cs="Arial"/>
          <w:sz w:val="20"/>
          <w:szCs w:val="20"/>
          <w:lang w:eastAsia="pl-PL"/>
        </w:rPr>
        <w:t xml:space="preserve">osobowych </w:t>
      </w:r>
      <w:r w:rsidRPr="003C1629">
        <w:rPr>
          <w:rFonts w:ascii="Arial" w:hAnsi="Arial" w:cs="Arial"/>
          <w:sz w:val="20"/>
          <w:szCs w:val="20"/>
          <w:lang w:eastAsia="pl-PL"/>
        </w:rPr>
        <w:t xml:space="preserve">Podmiot </w:t>
      </w:r>
      <w:r>
        <w:rPr>
          <w:rFonts w:ascii="Arial" w:hAnsi="Arial" w:cs="Arial"/>
          <w:sz w:val="20"/>
          <w:szCs w:val="20"/>
          <w:lang w:eastAsia="pl-PL"/>
        </w:rPr>
        <w:t>P</w:t>
      </w:r>
      <w:r w:rsidRPr="003C1629">
        <w:rPr>
          <w:rFonts w:ascii="Arial" w:hAnsi="Arial" w:cs="Arial"/>
          <w:bCs/>
          <w:sz w:val="20"/>
          <w:szCs w:val="20"/>
          <w:lang w:eastAsia="pl-PL"/>
        </w:rPr>
        <w:t>rzetwarzający</w:t>
      </w:r>
      <w:r w:rsidRPr="003C1629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 xml:space="preserve">zobowiązuje się </w:t>
      </w:r>
      <w:r w:rsidRPr="003C1629">
        <w:rPr>
          <w:rFonts w:ascii="Arial" w:hAnsi="Arial" w:cs="Arial"/>
          <w:sz w:val="20"/>
          <w:szCs w:val="20"/>
          <w:lang w:eastAsia="pl-PL"/>
        </w:rPr>
        <w:t>zastosować się do wymogu projektowania prywatności, o którym mowa w art. 25 ust. 1 RODO</w:t>
      </w:r>
      <w:r>
        <w:rPr>
          <w:rFonts w:ascii="Arial" w:hAnsi="Arial" w:cs="Arial"/>
          <w:sz w:val="20"/>
          <w:szCs w:val="20"/>
          <w:lang w:eastAsia="pl-PL"/>
        </w:rPr>
        <w:t>,</w:t>
      </w:r>
      <w:r w:rsidRPr="003C1629">
        <w:rPr>
          <w:rFonts w:ascii="Arial" w:hAnsi="Arial" w:cs="Arial"/>
          <w:sz w:val="20"/>
          <w:szCs w:val="20"/>
          <w:lang w:eastAsia="pl-PL"/>
        </w:rPr>
        <w:t xml:space="preserve"> i z wyprzedzeniem informować Administratora o planowanych zmianach w taki sposób, aby zapewnić Administratorowi realną możliwość reagowania, jeżeli planowane przez Podmiot </w:t>
      </w:r>
      <w:r>
        <w:rPr>
          <w:rFonts w:ascii="Arial" w:hAnsi="Arial" w:cs="Arial"/>
          <w:sz w:val="20"/>
          <w:szCs w:val="20"/>
          <w:lang w:eastAsia="pl-PL"/>
        </w:rPr>
        <w:t>P</w:t>
      </w:r>
      <w:r w:rsidRPr="003C1629">
        <w:rPr>
          <w:rFonts w:ascii="Arial" w:hAnsi="Arial" w:cs="Arial"/>
          <w:bCs/>
          <w:sz w:val="20"/>
          <w:szCs w:val="20"/>
          <w:lang w:eastAsia="pl-PL"/>
        </w:rPr>
        <w:t>rzetwarzający</w:t>
      </w:r>
      <w:r w:rsidRPr="003C1629">
        <w:rPr>
          <w:rFonts w:ascii="Arial" w:hAnsi="Arial" w:cs="Arial"/>
          <w:sz w:val="20"/>
          <w:szCs w:val="20"/>
          <w:lang w:eastAsia="pl-PL"/>
        </w:rPr>
        <w:t xml:space="preserve"> zmiany grożą uzgodnionemu poziomowi bezpieczeństwa danych lub zwiększają ryzyko naruszenia praw lub wolności osób</w:t>
      </w:r>
      <w:r>
        <w:rPr>
          <w:rFonts w:ascii="Arial" w:hAnsi="Arial" w:cs="Arial"/>
          <w:sz w:val="20"/>
          <w:szCs w:val="20"/>
          <w:lang w:eastAsia="pl-PL"/>
        </w:rPr>
        <w:t>, których dane dotyczą.</w:t>
      </w:r>
    </w:p>
    <w:p w14:paraId="361AC9F9" w14:textId="77777777" w:rsidR="00C1260C" w:rsidRDefault="00C1260C" w:rsidP="00C1260C">
      <w:pPr>
        <w:pStyle w:val="Tekstpodstawowy"/>
        <w:numPr>
          <w:ilvl w:val="0"/>
          <w:numId w:val="20"/>
        </w:numPr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3C1629">
        <w:rPr>
          <w:rFonts w:ascii="Arial" w:hAnsi="Arial" w:cs="Arial"/>
          <w:bCs/>
          <w:sz w:val="20"/>
          <w:szCs w:val="20"/>
          <w:lang w:eastAsia="pl-PL"/>
        </w:rPr>
        <w:lastRenderedPageBreak/>
        <w:t xml:space="preserve">Podmiot </w:t>
      </w:r>
      <w:r>
        <w:rPr>
          <w:rFonts w:ascii="Arial" w:hAnsi="Arial" w:cs="Arial"/>
          <w:bCs/>
          <w:sz w:val="20"/>
          <w:szCs w:val="20"/>
          <w:lang w:eastAsia="pl-PL"/>
        </w:rPr>
        <w:t>P</w:t>
      </w:r>
      <w:r w:rsidRPr="003C1629">
        <w:rPr>
          <w:rFonts w:ascii="Arial" w:hAnsi="Arial" w:cs="Arial"/>
          <w:bCs/>
          <w:sz w:val="20"/>
          <w:szCs w:val="20"/>
          <w:lang w:eastAsia="pl-PL"/>
        </w:rPr>
        <w:t>rzetwarzający</w:t>
      </w:r>
      <w:r w:rsidRPr="003C1629">
        <w:rPr>
          <w:rFonts w:ascii="Arial" w:hAnsi="Arial" w:cs="Arial"/>
          <w:sz w:val="20"/>
          <w:szCs w:val="20"/>
          <w:lang w:eastAsia="pl-PL"/>
        </w:rPr>
        <w:t xml:space="preserve"> zobowiązuje się do prowadzenia dokumentacji opisującej sposób przetwarzania danych, w tym rejestru kategorii czynności przetwarzania danych osobowych</w:t>
      </w:r>
      <w:r w:rsidRPr="004971A3">
        <w:rPr>
          <w:rFonts w:ascii="Arial" w:hAnsi="Arial" w:cs="Arial"/>
          <w:bCs/>
          <w:sz w:val="20"/>
          <w:szCs w:val="20"/>
          <w:lang w:eastAsia="pl-PL"/>
        </w:rPr>
        <w:t>, o którym mowa w art. 30 ust. 2 RODO</w:t>
      </w:r>
      <w:r>
        <w:rPr>
          <w:rFonts w:ascii="Arial" w:hAnsi="Arial" w:cs="Arial"/>
          <w:bCs/>
          <w:sz w:val="20"/>
          <w:szCs w:val="20"/>
          <w:lang w:eastAsia="pl-PL"/>
        </w:rPr>
        <w:t>,</w:t>
      </w:r>
      <w:r w:rsidRPr="004971A3">
        <w:rPr>
          <w:rFonts w:ascii="Arial" w:hAnsi="Arial" w:cs="Arial"/>
          <w:bCs/>
          <w:sz w:val="20"/>
          <w:szCs w:val="20"/>
          <w:lang w:eastAsia="pl-PL"/>
        </w:rPr>
        <w:t xml:space="preserve"> i udostępnia</w:t>
      </w:r>
      <w:r w:rsidRPr="006E0C7E">
        <w:rPr>
          <w:rFonts w:ascii="Arial" w:hAnsi="Arial" w:cs="Arial"/>
          <w:bCs/>
          <w:sz w:val="20"/>
          <w:szCs w:val="20"/>
          <w:lang w:eastAsia="pl-PL"/>
        </w:rPr>
        <w:t>nia</w:t>
      </w:r>
      <w:r w:rsidRPr="004971A3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pl-PL"/>
        </w:rPr>
        <w:t>jej</w:t>
      </w:r>
      <w:r w:rsidRPr="004971A3">
        <w:rPr>
          <w:rFonts w:ascii="Arial" w:hAnsi="Arial" w:cs="Arial"/>
          <w:bCs/>
          <w:sz w:val="20"/>
          <w:szCs w:val="20"/>
          <w:lang w:eastAsia="pl-PL"/>
        </w:rPr>
        <w:t xml:space="preserve"> Administratorowi na jego żądanie</w:t>
      </w:r>
      <w:r>
        <w:rPr>
          <w:rFonts w:ascii="Arial" w:hAnsi="Arial" w:cs="Arial"/>
          <w:bCs/>
          <w:sz w:val="20"/>
          <w:szCs w:val="20"/>
          <w:lang w:eastAsia="pl-PL"/>
        </w:rPr>
        <w:t>.</w:t>
      </w:r>
    </w:p>
    <w:p w14:paraId="3CC31D2A" w14:textId="77777777" w:rsidR="00C1260C" w:rsidRDefault="00C1260C" w:rsidP="00C1260C">
      <w:pPr>
        <w:pStyle w:val="Tekstpodstawowy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C1629">
        <w:rPr>
          <w:rFonts w:ascii="Arial" w:hAnsi="Arial" w:cs="Arial"/>
          <w:sz w:val="20"/>
          <w:szCs w:val="20"/>
          <w:lang w:eastAsia="pl-PL"/>
        </w:rPr>
        <w:t xml:space="preserve">Jeżeli Podmiot </w:t>
      </w:r>
      <w:r>
        <w:rPr>
          <w:rFonts w:ascii="Arial" w:hAnsi="Arial" w:cs="Arial"/>
          <w:sz w:val="20"/>
          <w:szCs w:val="20"/>
          <w:lang w:eastAsia="pl-PL"/>
        </w:rPr>
        <w:t>P</w:t>
      </w:r>
      <w:r w:rsidRPr="003C1629">
        <w:rPr>
          <w:rFonts w:ascii="Arial" w:hAnsi="Arial" w:cs="Arial"/>
          <w:bCs/>
          <w:sz w:val="20"/>
          <w:szCs w:val="20"/>
          <w:lang w:eastAsia="pl-PL"/>
        </w:rPr>
        <w:t>rzetwarzający</w:t>
      </w:r>
      <w:r w:rsidRPr="003C1629">
        <w:rPr>
          <w:rFonts w:ascii="Arial" w:hAnsi="Arial" w:cs="Arial"/>
          <w:sz w:val="20"/>
          <w:szCs w:val="20"/>
          <w:lang w:eastAsia="pl-PL"/>
        </w:rPr>
        <w:t xml:space="preserve"> wykorzystuje w celu realizacji Umowy zautomatyzowane przetwarzanie, w tym profilowanie, o którym mowa w art. 22 ust. 1 i 4 RODO, Podmiot </w:t>
      </w:r>
      <w:r>
        <w:rPr>
          <w:rFonts w:ascii="Arial" w:hAnsi="Arial" w:cs="Arial"/>
          <w:sz w:val="20"/>
          <w:szCs w:val="20"/>
          <w:lang w:eastAsia="pl-PL"/>
        </w:rPr>
        <w:t>P</w:t>
      </w:r>
      <w:r w:rsidRPr="003C1629">
        <w:rPr>
          <w:rFonts w:ascii="Arial" w:hAnsi="Arial" w:cs="Arial"/>
          <w:bCs/>
          <w:sz w:val="20"/>
          <w:szCs w:val="20"/>
          <w:lang w:eastAsia="pl-PL"/>
        </w:rPr>
        <w:t>rzetwarzający</w:t>
      </w:r>
      <w:r w:rsidRPr="003C162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591118">
        <w:rPr>
          <w:rFonts w:ascii="Arial" w:hAnsi="Arial" w:cs="Arial"/>
          <w:sz w:val="20"/>
          <w:szCs w:val="20"/>
          <w:lang w:eastAsia="pl-PL"/>
        </w:rPr>
        <w:t>zobowiązuje się</w:t>
      </w:r>
      <w:r>
        <w:rPr>
          <w:rFonts w:ascii="Arial" w:hAnsi="Arial" w:cs="Arial"/>
          <w:sz w:val="20"/>
          <w:szCs w:val="20"/>
          <w:lang w:eastAsia="pl-PL"/>
        </w:rPr>
        <w:t xml:space="preserve"> informować </w:t>
      </w:r>
      <w:r w:rsidRPr="003C1629">
        <w:rPr>
          <w:rFonts w:ascii="Arial" w:hAnsi="Arial" w:cs="Arial"/>
          <w:sz w:val="20"/>
          <w:szCs w:val="20"/>
          <w:lang w:eastAsia="pl-PL"/>
        </w:rPr>
        <w:t>o tym Administratora w zakresie niezbędnym do wykonania przez Administratora obowiązku informacyjnego.</w:t>
      </w:r>
    </w:p>
    <w:p w14:paraId="2442A795" w14:textId="77777777" w:rsidR="00C1260C" w:rsidRPr="00DD467D" w:rsidRDefault="00C1260C" w:rsidP="00C1260C">
      <w:pPr>
        <w:pStyle w:val="Tekstpodstawowy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D467D">
        <w:rPr>
          <w:rFonts w:ascii="Arial" w:hAnsi="Arial" w:cs="Arial"/>
          <w:sz w:val="20"/>
          <w:szCs w:val="20"/>
        </w:rPr>
        <w:t xml:space="preserve">Po zakończeniu świadczenia usług związanych z przetwarzaniem danych osobowych </w:t>
      </w:r>
      <w:r>
        <w:rPr>
          <w:rFonts w:ascii="Arial" w:hAnsi="Arial" w:cs="Arial"/>
          <w:sz w:val="20"/>
          <w:szCs w:val="20"/>
        </w:rPr>
        <w:t xml:space="preserve">Podmiot </w:t>
      </w:r>
      <w:r w:rsidRPr="00DD467D">
        <w:rPr>
          <w:rFonts w:ascii="Arial" w:hAnsi="Arial" w:cs="Arial"/>
          <w:sz w:val="20"/>
          <w:szCs w:val="20"/>
        </w:rPr>
        <w:t>Przetwarzający, zależnie od decyzji Administratora, usuwa lub zwraca mu wszelkie dane osobowe oraz usuwa wszelkie ich istniejące kopie, chyba że przepisy prawa nakazują przechowywanie danych osobowych.</w:t>
      </w:r>
    </w:p>
    <w:p w14:paraId="2C23B202" w14:textId="77777777" w:rsidR="00C1260C" w:rsidRPr="00432672" w:rsidRDefault="00C1260C" w:rsidP="00C1260C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7070B703" w14:textId="77777777" w:rsidR="00C1260C" w:rsidRPr="00432672" w:rsidRDefault="00C1260C" w:rsidP="00C1260C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5.</w:t>
      </w:r>
    </w:p>
    <w:p w14:paraId="2F29E873" w14:textId="77777777" w:rsidR="00C1260C" w:rsidRDefault="00C1260C" w:rsidP="00C1260C">
      <w:pPr>
        <w:pStyle w:val="Tekstpodstawowy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D065A">
        <w:rPr>
          <w:rFonts w:ascii="Arial" w:hAnsi="Arial" w:cs="Arial"/>
          <w:b/>
          <w:sz w:val="20"/>
          <w:szCs w:val="20"/>
        </w:rPr>
        <w:t>Prawo kontroli</w:t>
      </w:r>
    </w:p>
    <w:p w14:paraId="75C74F14" w14:textId="77777777" w:rsidR="00C1260C" w:rsidRDefault="00C1260C" w:rsidP="00C1260C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7A31A128" w14:textId="77777777" w:rsidR="00C1260C" w:rsidRDefault="00C1260C" w:rsidP="00C1260C">
      <w:pPr>
        <w:pStyle w:val="Tekstpodstawowy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Podmiot Przetwarzający zobowiązuje się udostępnić Administratorowi </w:t>
      </w:r>
      <w:r w:rsidRPr="00ED4FE4">
        <w:rPr>
          <w:rFonts w:ascii="Arial" w:hAnsi="Arial" w:cs="Arial"/>
          <w:sz w:val="20"/>
          <w:szCs w:val="20"/>
        </w:rPr>
        <w:t>wszelki</w:t>
      </w:r>
      <w:r>
        <w:rPr>
          <w:rFonts w:ascii="Arial" w:hAnsi="Arial" w:cs="Arial"/>
          <w:sz w:val="20"/>
          <w:szCs w:val="20"/>
        </w:rPr>
        <w:t>e</w:t>
      </w:r>
      <w:r w:rsidRPr="00ED4FE4">
        <w:rPr>
          <w:rFonts w:ascii="Arial" w:hAnsi="Arial" w:cs="Arial"/>
          <w:sz w:val="20"/>
          <w:szCs w:val="20"/>
        </w:rPr>
        <w:t xml:space="preserve"> informacj</w:t>
      </w:r>
      <w:r>
        <w:rPr>
          <w:rFonts w:ascii="Arial" w:hAnsi="Arial" w:cs="Arial"/>
          <w:sz w:val="20"/>
          <w:szCs w:val="20"/>
        </w:rPr>
        <w:t xml:space="preserve">e </w:t>
      </w:r>
      <w:r w:rsidRPr="00ED4FE4">
        <w:rPr>
          <w:rFonts w:ascii="Arial" w:hAnsi="Arial" w:cs="Arial"/>
          <w:sz w:val="20"/>
          <w:szCs w:val="20"/>
        </w:rPr>
        <w:t>niezbędn</w:t>
      </w:r>
      <w:r>
        <w:rPr>
          <w:rFonts w:ascii="Arial" w:hAnsi="Arial" w:cs="Arial"/>
          <w:sz w:val="20"/>
          <w:szCs w:val="20"/>
        </w:rPr>
        <w:t>e</w:t>
      </w:r>
      <w:r w:rsidRPr="00ED4FE4">
        <w:rPr>
          <w:rFonts w:ascii="Arial" w:hAnsi="Arial" w:cs="Arial"/>
          <w:sz w:val="20"/>
          <w:szCs w:val="20"/>
        </w:rPr>
        <w:t xml:space="preserve"> do wykazania spełnienia obowiązków określonych w przepisach RODO</w:t>
      </w:r>
      <w:r w:rsidRPr="002176D4">
        <w:rPr>
          <w:rFonts w:ascii="Arial" w:hAnsi="Arial" w:cs="Arial"/>
          <w:sz w:val="20"/>
          <w:szCs w:val="20"/>
        </w:rPr>
        <w:t xml:space="preserve"> </w:t>
      </w:r>
      <w:r w:rsidRPr="00ED4FE4">
        <w:rPr>
          <w:rFonts w:ascii="Arial" w:hAnsi="Arial" w:cs="Arial"/>
          <w:sz w:val="20"/>
          <w:szCs w:val="20"/>
        </w:rPr>
        <w:t xml:space="preserve">oraz </w:t>
      </w:r>
      <w:r>
        <w:rPr>
          <w:rFonts w:ascii="Arial" w:hAnsi="Arial" w:cs="Arial"/>
          <w:sz w:val="20"/>
          <w:szCs w:val="20"/>
        </w:rPr>
        <w:t xml:space="preserve">umożliwić Administratorowi lub </w:t>
      </w:r>
      <w:r w:rsidRPr="00ED4FE4">
        <w:rPr>
          <w:rFonts w:ascii="Arial" w:hAnsi="Arial" w:cs="Arial"/>
          <w:sz w:val="20"/>
          <w:szCs w:val="20"/>
        </w:rPr>
        <w:t>audytor</w:t>
      </w:r>
      <w:r>
        <w:rPr>
          <w:rFonts w:ascii="Arial" w:hAnsi="Arial" w:cs="Arial"/>
          <w:sz w:val="20"/>
          <w:szCs w:val="20"/>
        </w:rPr>
        <w:t xml:space="preserve">owi </w:t>
      </w:r>
      <w:r w:rsidRPr="00ED4FE4">
        <w:rPr>
          <w:rFonts w:ascii="Arial" w:hAnsi="Arial" w:cs="Arial"/>
          <w:sz w:val="20"/>
          <w:szCs w:val="20"/>
        </w:rPr>
        <w:t>upoważnione</w:t>
      </w:r>
      <w:r>
        <w:rPr>
          <w:rFonts w:ascii="Arial" w:hAnsi="Arial" w:cs="Arial"/>
          <w:sz w:val="20"/>
          <w:szCs w:val="20"/>
        </w:rPr>
        <w:t xml:space="preserve">mu </w:t>
      </w:r>
      <w:r w:rsidRPr="00ED4FE4">
        <w:rPr>
          <w:rFonts w:ascii="Arial" w:hAnsi="Arial" w:cs="Arial"/>
          <w:sz w:val="20"/>
          <w:szCs w:val="20"/>
        </w:rPr>
        <w:t>przez Administratora przeprowadz</w:t>
      </w:r>
      <w:r>
        <w:rPr>
          <w:rFonts w:ascii="Arial" w:hAnsi="Arial" w:cs="Arial"/>
          <w:sz w:val="20"/>
          <w:szCs w:val="20"/>
        </w:rPr>
        <w:t xml:space="preserve">enie </w:t>
      </w:r>
      <w:r w:rsidRPr="00ED4FE4">
        <w:rPr>
          <w:rFonts w:ascii="Arial" w:hAnsi="Arial" w:cs="Arial"/>
          <w:sz w:val="20"/>
          <w:szCs w:val="20"/>
        </w:rPr>
        <w:t>audytów, w tym inspekcji, w zakresie zgodności operacji przetwarzania danych osobowych z prawem i z Umową Powierzenia.</w:t>
      </w:r>
    </w:p>
    <w:p w14:paraId="5D007523" w14:textId="77777777" w:rsidR="00C1260C" w:rsidRPr="002176D4" w:rsidRDefault="00C1260C" w:rsidP="00C1260C">
      <w:pPr>
        <w:pStyle w:val="Tekstpodstawowy"/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176D4">
        <w:rPr>
          <w:rFonts w:ascii="Arial" w:hAnsi="Arial" w:cs="Arial"/>
          <w:sz w:val="20"/>
          <w:szCs w:val="20"/>
        </w:rPr>
        <w:t xml:space="preserve">Administrator jest uprawniony do realizowania prawa kontroli poprzez </w:t>
      </w:r>
      <w:r w:rsidRPr="00ED4FE4">
        <w:rPr>
          <w:rFonts w:ascii="Arial" w:hAnsi="Arial" w:cs="Arial"/>
          <w:sz w:val="20"/>
          <w:szCs w:val="20"/>
        </w:rPr>
        <w:t>żądani</w:t>
      </w:r>
      <w:r w:rsidRPr="002176D4">
        <w:rPr>
          <w:rFonts w:ascii="Arial" w:hAnsi="Arial" w:cs="Arial"/>
          <w:sz w:val="20"/>
          <w:szCs w:val="20"/>
        </w:rPr>
        <w:t>e</w:t>
      </w:r>
      <w:r w:rsidRPr="00ED4FE4">
        <w:rPr>
          <w:rFonts w:ascii="Arial" w:hAnsi="Arial" w:cs="Arial"/>
          <w:sz w:val="20"/>
          <w:szCs w:val="20"/>
        </w:rPr>
        <w:t xml:space="preserve"> od </w:t>
      </w:r>
      <w:r w:rsidRPr="002176D4">
        <w:rPr>
          <w:rFonts w:ascii="Arial" w:hAnsi="Arial" w:cs="Arial"/>
          <w:sz w:val="20"/>
          <w:szCs w:val="20"/>
        </w:rPr>
        <w:t xml:space="preserve">Podmiotu </w:t>
      </w:r>
      <w:r w:rsidRPr="00ED4FE4">
        <w:rPr>
          <w:rFonts w:ascii="Arial" w:hAnsi="Arial" w:cs="Arial"/>
          <w:sz w:val="20"/>
          <w:szCs w:val="20"/>
        </w:rPr>
        <w:t>Przetwarzającego udostępnienia wszelkich informacji niezbędnych do wykazania spełnienia obowiązków określonych w przepisach RODO</w:t>
      </w:r>
      <w:r w:rsidRPr="002176D4">
        <w:rPr>
          <w:rFonts w:ascii="Arial" w:hAnsi="Arial" w:cs="Arial"/>
          <w:sz w:val="20"/>
          <w:szCs w:val="20"/>
        </w:rPr>
        <w:t>, w tym w miejscu przetwarzania danych przez Podmiot Przetwarzający, po uprzednim powiadomieniu Podmiotu Przetwarzającego z niezbędnym wyprzedzeniem o zamiarze przeprowadzenia kontroli.</w:t>
      </w:r>
    </w:p>
    <w:p w14:paraId="759AB86C" w14:textId="77777777" w:rsidR="00C1260C" w:rsidRDefault="00C1260C" w:rsidP="00C1260C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4BA1F8FA" w14:textId="77777777" w:rsidR="00C1260C" w:rsidRPr="00432672" w:rsidRDefault="00C1260C" w:rsidP="00C1260C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  <w:r w:rsidRPr="00432672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6.</w:t>
      </w:r>
    </w:p>
    <w:p w14:paraId="1FD95E79" w14:textId="77777777" w:rsidR="00C1260C" w:rsidRPr="00ED4FE4" w:rsidRDefault="00C1260C" w:rsidP="00C1260C">
      <w:pPr>
        <w:pStyle w:val="Tekstpodstawowy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D4FE4">
        <w:rPr>
          <w:rFonts w:ascii="Arial" w:hAnsi="Arial" w:cs="Arial"/>
          <w:b/>
          <w:sz w:val="20"/>
          <w:szCs w:val="20"/>
        </w:rPr>
        <w:t>Dalsze powierzenie danych do przetwarzania</w:t>
      </w:r>
    </w:p>
    <w:p w14:paraId="7109FEA7" w14:textId="77777777" w:rsidR="00C1260C" w:rsidRDefault="00C1260C" w:rsidP="00C1260C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277B3D70" w14:textId="77777777" w:rsidR="00C1260C" w:rsidRPr="006F7563" w:rsidRDefault="00C1260C" w:rsidP="00C1260C">
      <w:pPr>
        <w:pStyle w:val="Tekstpodstawowy"/>
        <w:numPr>
          <w:ilvl w:val="0"/>
          <w:numId w:val="14"/>
        </w:numPr>
        <w:spacing w:after="0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Podmiot </w:t>
      </w:r>
      <w:r w:rsidRPr="00C479F6">
        <w:rPr>
          <w:rFonts w:ascii="Arial" w:hAnsi="Arial" w:cs="Arial"/>
          <w:bCs/>
          <w:sz w:val="20"/>
          <w:szCs w:val="20"/>
        </w:rPr>
        <w:t xml:space="preserve">Przetwarzający może powierzyć dane osobowe objęte Umową Powierzenia do dalszego przetwarzania </w:t>
      </w:r>
      <w:r>
        <w:rPr>
          <w:rFonts w:ascii="Arial" w:hAnsi="Arial" w:cs="Arial"/>
          <w:sz w:val="20"/>
          <w:szCs w:val="20"/>
        </w:rPr>
        <w:t>innemu</w:t>
      </w:r>
      <w:r w:rsidRPr="00C479F6">
        <w:rPr>
          <w:rFonts w:ascii="Arial" w:hAnsi="Arial" w:cs="Arial"/>
          <w:sz w:val="20"/>
          <w:szCs w:val="20"/>
        </w:rPr>
        <w:t xml:space="preserve"> podmiotowi </w:t>
      </w:r>
      <w:r>
        <w:rPr>
          <w:rFonts w:ascii="Arial" w:hAnsi="Arial" w:cs="Arial"/>
          <w:sz w:val="20"/>
          <w:szCs w:val="20"/>
        </w:rPr>
        <w:t xml:space="preserve">przetwarzającemu dane osobowe (zwanemu dalej „podwykonawcą”) </w:t>
      </w:r>
      <w:r w:rsidRPr="00C479F6">
        <w:rPr>
          <w:rFonts w:ascii="Arial" w:hAnsi="Arial" w:cs="Arial"/>
          <w:sz w:val="20"/>
          <w:szCs w:val="20"/>
        </w:rPr>
        <w:t xml:space="preserve">jedynie w ściśle określonym </w:t>
      </w:r>
      <w:r w:rsidRPr="006F7563">
        <w:rPr>
          <w:rFonts w:ascii="Arial" w:hAnsi="Arial" w:cs="Arial"/>
          <w:sz w:val="20"/>
          <w:szCs w:val="20"/>
        </w:rPr>
        <w:t xml:space="preserve">zakresie i celu, zgodnym z niniejszą Umową Powierzenia, po </w:t>
      </w:r>
      <w:r w:rsidRPr="00C479F6">
        <w:rPr>
          <w:rFonts w:ascii="Arial" w:hAnsi="Arial" w:cs="Arial"/>
          <w:sz w:val="20"/>
          <w:szCs w:val="20"/>
        </w:rPr>
        <w:t>uprzedni</w:t>
      </w:r>
      <w:r w:rsidRPr="006F7563">
        <w:rPr>
          <w:rFonts w:ascii="Arial" w:hAnsi="Arial" w:cs="Arial"/>
          <w:sz w:val="20"/>
          <w:szCs w:val="20"/>
        </w:rPr>
        <w:t>m</w:t>
      </w:r>
      <w:r w:rsidRPr="00C479F6">
        <w:rPr>
          <w:rFonts w:ascii="Arial" w:hAnsi="Arial" w:cs="Arial"/>
          <w:sz w:val="20"/>
          <w:szCs w:val="20"/>
        </w:rPr>
        <w:t xml:space="preserve"> poinformowani</w:t>
      </w:r>
      <w:r w:rsidRPr="006F7563">
        <w:rPr>
          <w:rFonts w:ascii="Arial" w:hAnsi="Arial" w:cs="Arial"/>
          <w:sz w:val="20"/>
          <w:szCs w:val="20"/>
        </w:rPr>
        <w:t>u</w:t>
      </w:r>
      <w:r w:rsidRPr="00C479F6">
        <w:rPr>
          <w:rFonts w:ascii="Arial" w:hAnsi="Arial" w:cs="Arial"/>
          <w:sz w:val="20"/>
          <w:szCs w:val="20"/>
        </w:rPr>
        <w:t xml:space="preserve"> Administratora o zamiarze </w:t>
      </w:r>
      <w:r w:rsidRPr="006F7563">
        <w:rPr>
          <w:rFonts w:ascii="Arial" w:hAnsi="Arial" w:cs="Arial"/>
          <w:sz w:val="20"/>
          <w:szCs w:val="20"/>
        </w:rPr>
        <w:t>dokonania takiego powierzania i uzyskaniu pisemnej zgody Administratora na takie powierzenie.</w:t>
      </w:r>
    </w:p>
    <w:p w14:paraId="3DF0B366" w14:textId="77777777" w:rsidR="00C1260C" w:rsidRPr="006F7563" w:rsidRDefault="00C1260C" w:rsidP="00C1260C">
      <w:pPr>
        <w:pStyle w:val="Tekstpodstawowy"/>
        <w:numPr>
          <w:ilvl w:val="0"/>
          <w:numId w:val="14"/>
        </w:numPr>
        <w:spacing w:after="0"/>
        <w:ind w:hanging="357"/>
        <w:jc w:val="both"/>
        <w:rPr>
          <w:rFonts w:ascii="Arial" w:hAnsi="Arial" w:cs="Arial"/>
          <w:sz w:val="20"/>
          <w:szCs w:val="20"/>
        </w:rPr>
      </w:pPr>
      <w:r w:rsidRPr="006F7563">
        <w:rPr>
          <w:rFonts w:ascii="Arial" w:hAnsi="Arial" w:cs="Arial"/>
          <w:bCs/>
          <w:sz w:val="20"/>
          <w:szCs w:val="20"/>
        </w:rPr>
        <w:t xml:space="preserve">Podmiot </w:t>
      </w:r>
      <w:r w:rsidRPr="00C479F6">
        <w:rPr>
          <w:rFonts w:ascii="Arial" w:hAnsi="Arial" w:cs="Arial"/>
          <w:bCs/>
          <w:sz w:val="20"/>
          <w:szCs w:val="20"/>
        </w:rPr>
        <w:t xml:space="preserve">Przetwarzający </w:t>
      </w:r>
      <w:r w:rsidRPr="006F7563">
        <w:rPr>
          <w:rFonts w:ascii="Arial" w:hAnsi="Arial" w:cs="Arial"/>
          <w:bCs/>
          <w:sz w:val="20"/>
          <w:szCs w:val="20"/>
        </w:rPr>
        <w:t xml:space="preserve">informuje Administratora o wszelkich zamierzonych zmianach dotyczących dodania lub zastąpienia </w:t>
      </w:r>
      <w:r>
        <w:rPr>
          <w:rFonts w:ascii="Arial" w:hAnsi="Arial" w:cs="Arial"/>
          <w:bCs/>
          <w:sz w:val="20"/>
          <w:szCs w:val="20"/>
        </w:rPr>
        <w:t>podwykonawcy i</w:t>
      </w:r>
      <w:r w:rsidRPr="006F7563">
        <w:rPr>
          <w:rFonts w:ascii="Arial" w:hAnsi="Arial" w:cs="Arial"/>
          <w:bCs/>
          <w:sz w:val="20"/>
          <w:szCs w:val="20"/>
        </w:rPr>
        <w:t>nny</w:t>
      </w:r>
      <w:r>
        <w:rPr>
          <w:rFonts w:ascii="Arial" w:hAnsi="Arial" w:cs="Arial"/>
          <w:bCs/>
          <w:sz w:val="20"/>
          <w:szCs w:val="20"/>
        </w:rPr>
        <w:t>m</w:t>
      </w:r>
      <w:r w:rsidRPr="006F7563">
        <w:rPr>
          <w:rFonts w:ascii="Arial" w:hAnsi="Arial" w:cs="Arial"/>
          <w:bCs/>
          <w:sz w:val="20"/>
          <w:szCs w:val="20"/>
        </w:rPr>
        <w:t xml:space="preserve"> podmiot</w:t>
      </w:r>
      <w:r>
        <w:rPr>
          <w:rFonts w:ascii="Arial" w:hAnsi="Arial" w:cs="Arial"/>
          <w:bCs/>
          <w:sz w:val="20"/>
          <w:szCs w:val="20"/>
        </w:rPr>
        <w:t>em</w:t>
      </w:r>
      <w:r w:rsidRPr="006F7563">
        <w:rPr>
          <w:rFonts w:ascii="Arial" w:hAnsi="Arial" w:cs="Arial"/>
          <w:bCs/>
          <w:sz w:val="20"/>
          <w:szCs w:val="20"/>
        </w:rPr>
        <w:t xml:space="preserve"> przetwarzający</w:t>
      </w:r>
      <w:r>
        <w:rPr>
          <w:rFonts w:ascii="Arial" w:hAnsi="Arial" w:cs="Arial"/>
          <w:bCs/>
          <w:sz w:val="20"/>
          <w:szCs w:val="20"/>
        </w:rPr>
        <w:t xml:space="preserve">m. </w:t>
      </w:r>
      <w:r w:rsidRPr="006F7563">
        <w:rPr>
          <w:rFonts w:ascii="Arial" w:hAnsi="Arial" w:cs="Arial"/>
          <w:bCs/>
          <w:sz w:val="20"/>
          <w:szCs w:val="20"/>
        </w:rPr>
        <w:t>Administrator może wyrazić sprzeciw wobec takich zmian.</w:t>
      </w:r>
    </w:p>
    <w:p w14:paraId="561F355B" w14:textId="77777777" w:rsidR="00C1260C" w:rsidRPr="006F7563" w:rsidRDefault="00C1260C" w:rsidP="00C1260C">
      <w:pPr>
        <w:pStyle w:val="Tekstpodstawowy"/>
        <w:numPr>
          <w:ilvl w:val="0"/>
          <w:numId w:val="14"/>
        </w:numPr>
        <w:spacing w:after="0"/>
        <w:ind w:hanging="357"/>
        <w:jc w:val="both"/>
        <w:rPr>
          <w:rFonts w:ascii="Arial" w:hAnsi="Arial" w:cs="Arial"/>
          <w:sz w:val="20"/>
          <w:szCs w:val="20"/>
        </w:rPr>
      </w:pPr>
      <w:r w:rsidRPr="00C479F6">
        <w:rPr>
          <w:rFonts w:ascii="Arial" w:hAnsi="Arial" w:cs="Arial"/>
          <w:sz w:val="20"/>
          <w:szCs w:val="20"/>
        </w:rPr>
        <w:t xml:space="preserve">W przypadku powierzenia przetwarzania danych osobowych przez Podmiot </w:t>
      </w:r>
      <w:r w:rsidRPr="006F7563">
        <w:rPr>
          <w:rFonts w:ascii="Arial" w:hAnsi="Arial" w:cs="Arial"/>
          <w:sz w:val="20"/>
          <w:szCs w:val="20"/>
        </w:rPr>
        <w:t>P</w:t>
      </w:r>
      <w:r w:rsidRPr="00C479F6">
        <w:rPr>
          <w:rFonts w:ascii="Arial" w:hAnsi="Arial" w:cs="Arial"/>
          <w:bCs/>
          <w:sz w:val="20"/>
          <w:szCs w:val="20"/>
        </w:rPr>
        <w:t>rzetwarzający</w:t>
      </w:r>
      <w:r w:rsidRPr="00C479F6">
        <w:rPr>
          <w:rFonts w:ascii="Arial" w:hAnsi="Arial" w:cs="Arial"/>
          <w:sz w:val="20"/>
          <w:szCs w:val="20"/>
        </w:rPr>
        <w:t xml:space="preserve"> </w:t>
      </w:r>
      <w:r w:rsidRPr="006F7563">
        <w:rPr>
          <w:rFonts w:ascii="Arial" w:hAnsi="Arial" w:cs="Arial"/>
          <w:sz w:val="20"/>
          <w:szCs w:val="20"/>
        </w:rPr>
        <w:t>p</w:t>
      </w:r>
      <w:r w:rsidRPr="00C479F6">
        <w:rPr>
          <w:rFonts w:ascii="Arial" w:hAnsi="Arial" w:cs="Arial"/>
          <w:sz w:val="20"/>
          <w:szCs w:val="20"/>
        </w:rPr>
        <w:t>odwykonawcy,</w:t>
      </w:r>
      <w:r w:rsidRPr="006F7563">
        <w:rPr>
          <w:rFonts w:ascii="Arial" w:hAnsi="Arial" w:cs="Arial"/>
          <w:sz w:val="20"/>
          <w:szCs w:val="20"/>
        </w:rPr>
        <w:t xml:space="preserve"> </w:t>
      </w:r>
      <w:r w:rsidRPr="00C479F6">
        <w:rPr>
          <w:rFonts w:ascii="Arial" w:hAnsi="Arial" w:cs="Arial"/>
          <w:sz w:val="20"/>
          <w:szCs w:val="20"/>
        </w:rPr>
        <w:t xml:space="preserve">Podmiot </w:t>
      </w:r>
      <w:r w:rsidRPr="006F7563">
        <w:rPr>
          <w:rFonts w:ascii="Arial" w:hAnsi="Arial" w:cs="Arial"/>
          <w:sz w:val="20"/>
          <w:szCs w:val="20"/>
        </w:rPr>
        <w:t>P</w:t>
      </w:r>
      <w:r w:rsidRPr="00C479F6">
        <w:rPr>
          <w:rFonts w:ascii="Arial" w:hAnsi="Arial" w:cs="Arial"/>
          <w:bCs/>
          <w:sz w:val="20"/>
          <w:szCs w:val="20"/>
        </w:rPr>
        <w:t>rzetwarzający</w:t>
      </w:r>
      <w:r w:rsidRPr="00C479F6">
        <w:rPr>
          <w:rFonts w:ascii="Arial" w:hAnsi="Arial" w:cs="Arial"/>
          <w:sz w:val="20"/>
          <w:szCs w:val="20"/>
        </w:rPr>
        <w:t xml:space="preserve"> </w:t>
      </w:r>
      <w:r w:rsidRPr="006F7563">
        <w:rPr>
          <w:rFonts w:ascii="Arial" w:hAnsi="Arial" w:cs="Arial"/>
          <w:sz w:val="20"/>
          <w:szCs w:val="20"/>
        </w:rPr>
        <w:t xml:space="preserve">zobowiązuje się do </w:t>
      </w:r>
      <w:r w:rsidRPr="00C479F6">
        <w:rPr>
          <w:rFonts w:ascii="Arial" w:hAnsi="Arial" w:cs="Arial"/>
          <w:sz w:val="20"/>
          <w:szCs w:val="20"/>
        </w:rPr>
        <w:t>zaw</w:t>
      </w:r>
      <w:r w:rsidRPr="006F7563">
        <w:rPr>
          <w:rFonts w:ascii="Arial" w:hAnsi="Arial" w:cs="Arial"/>
          <w:sz w:val="20"/>
          <w:szCs w:val="20"/>
        </w:rPr>
        <w:t>arcia z p</w:t>
      </w:r>
      <w:r w:rsidRPr="00C479F6">
        <w:rPr>
          <w:rFonts w:ascii="Arial" w:hAnsi="Arial" w:cs="Arial"/>
          <w:sz w:val="20"/>
          <w:szCs w:val="20"/>
        </w:rPr>
        <w:t>odwykonawcą</w:t>
      </w:r>
      <w:r w:rsidRPr="006F7563">
        <w:rPr>
          <w:rFonts w:ascii="Arial" w:hAnsi="Arial" w:cs="Arial"/>
          <w:sz w:val="20"/>
          <w:szCs w:val="20"/>
        </w:rPr>
        <w:t xml:space="preserve"> pisemnej </w:t>
      </w:r>
      <w:r w:rsidRPr="00C479F6">
        <w:rPr>
          <w:rFonts w:ascii="Arial" w:hAnsi="Arial" w:cs="Arial"/>
          <w:sz w:val="20"/>
          <w:szCs w:val="20"/>
        </w:rPr>
        <w:t>umow</w:t>
      </w:r>
      <w:r>
        <w:rPr>
          <w:rFonts w:ascii="Arial" w:hAnsi="Arial" w:cs="Arial"/>
          <w:sz w:val="20"/>
          <w:szCs w:val="20"/>
        </w:rPr>
        <w:t>y</w:t>
      </w:r>
      <w:r w:rsidRPr="00C479F6">
        <w:rPr>
          <w:rFonts w:ascii="Arial" w:hAnsi="Arial" w:cs="Arial"/>
          <w:sz w:val="20"/>
          <w:szCs w:val="20"/>
        </w:rPr>
        <w:t xml:space="preserve"> powierzenia przetwarzania danych osobowych w rozumieniu art. 28 ust. 4 RODO</w:t>
      </w:r>
      <w:r w:rsidRPr="006F7563">
        <w:rPr>
          <w:rFonts w:ascii="Arial" w:hAnsi="Arial" w:cs="Arial"/>
          <w:sz w:val="20"/>
          <w:szCs w:val="20"/>
        </w:rPr>
        <w:t xml:space="preserve"> </w:t>
      </w:r>
      <w:r w:rsidRPr="00C479F6">
        <w:rPr>
          <w:rFonts w:ascii="Arial" w:hAnsi="Arial" w:cs="Arial"/>
          <w:sz w:val="20"/>
          <w:szCs w:val="20"/>
        </w:rPr>
        <w:t>(zwan</w:t>
      </w:r>
      <w:r>
        <w:rPr>
          <w:rFonts w:ascii="Arial" w:hAnsi="Arial" w:cs="Arial"/>
          <w:sz w:val="20"/>
          <w:szCs w:val="20"/>
        </w:rPr>
        <w:t>ej</w:t>
      </w:r>
      <w:r w:rsidRPr="00C479F6">
        <w:rPr>
          <w:rFonts w:ascii="Arial" w:hAnsi="Arial" w:cs="Arial"/>
          <w:sz w:val="20"/>
          <w:szCs w:val="20"/>
        </w:rPr>
        <w:t xml:space="preserve"> dalej </w:t>
      </w:r>
      <w:r w:rsidRPr="006F7563">
        <w:rPr>
          <w:rFonts w:ascii="Arial" w:hAnsi="Arial" w:cs="Arial"/>
          <w:sz w:val="20"/>
          <w:szCs w:val="20"/>
        </w:rPr>
        <w:t>„</w:t>
      </w:r>
      <w:r w:rsidRPr="00C479F6">
        <w:rPr>
          <w:rFonts w:ascii="Arial" w:hAnsi="Arial" w:cs="Arial"/>
          <w:sz w:val="20"/>
          <w:szCs w:val="20"/>
        </w:rPr>
        <w:t xml:space="preserve">umową </w:t>
      </w:r>
      <w:proofErr w:type="spellStart"/>
      <w:r w:rsidRPr="00C479F6">
        <w:rPr>
          <w:rFonts w:ascii="Arial" w:hAnsi="Arial" w:cs="Arial"/>
          <w:sz w:val="20"/>
          <w:szCs w:val="20"/>
        </w:rPr>
        <w:t>podpowierzenia</w:t>
      </w:r>
      <w:proofErr w:type="spellEnd"/>
      <w:r w:rsidRPr="006F7563">
        <w:rPr>
          <w:rFonts w:ascii="Arial" w:hAnsi="Arial" w:cs="Arial"/>
          <w:sz w:val="20"/>
          <w:szCs w:val="20"/>
        </w:rPr>
        <w:t>”</w:t>
      </w:r>
      <w:r w:rsidRPr="00C479F6">
        <w:rPr>
          <w:rFonts w:ascii="Arial" w:hAnsi="Arial" w:cs="Arial"/>
          <w:sz w:val="20"/>
          <w:szCs w:val="20"/>
        </w:rPr>
        <w:t>)</w:t>
      </w:r>
      <w:r w:rsidRPr="006F7563">
        <w:rPr>
          <w:rFonts w:ascii="Arial" w:hAnsi="Arial" w:cs="Arial"/>
          <w:sz w:val="20"/>
          <w:szCs w:val="20"/>
        </w:rPr>
        <w:t xml:space="preserve"> oraz nałożenia na podwykonawcę tych samych obowiązków, które wynikają z niniejszej Umowy Powierzenia, w szczególności obowiąz</w:t>
      </w:r>
      <w:r>
        <w:rPr>
          <w:rFonts w:ascii="Arial" w:hAnsi="Arial" w:cs="Arial"/>
          <w:sz w:val="20"/>
          <w:szCs w:val="20"/>
        </w:rPr>
        <w:t xml:space="preserve">ków </w:t>
      </w:r>
      <w:r w:rsidRPr="006F7563">
        <w:rPr>
          <w:rFonts w:ascii="Arial" w:hAnsi="Arial" w:cs="Arial"/>
          <w:sz w:val="20"/>
          <w:szCs w:val="20"/>
        </w:rPr>
        <w:t>zapewnienia wystarczających gwarancji wdrożenia odpowiednich środków technicznych i organizacyjnych, by przetwarzanie odpowiadało wymogom RODO.</w:t>
      </w:r>
    </w:p>
    <w:p w14:paraId="064ED415" w14:textId="77777777" w:rsidR="00C1260C" w:rsidRPr="006F7563" w:rsidRDefault="00C1260C" w:rsidP="00C1260C">
      <w:pPr>
        <w:pStyle w:val="Tekstpodstawowy"/>
        <w:numPr>
          <w:ilvl w:val="0"/>
          <w:numId w:val="14"/>
        </w:numPr>
        <w:spacing w:after="0"/>
        <w:ind w:hanging="357"/>
        <w:jc w:val="both"/>
        <w:rPr>
          <w:rFonts w:ascii="Arial" w:hAnsi="Arial" w:cs="Arial"/>
          <w:sz w:val="20"/>
          <w:szCs w:val="20"/>
        </w:rPr>
      </w:pPr>
      <w:r w:rsidRPr="006F7563">
        <w:rPr>
          <w:rFonts w:ascii="Arial" w:hAnsi="Arial" w:cs="Arial"/>
          <w:sz w:val="20"/>
          <w:szCs w:val="20"/>
        </w:rPr>
        <w:t xml:space="preserve">W umowie podpowiedzenia Administrator </w:t>
      </w:r>
      <w:r w:rsidRPr="00C479F6">
        <w:rPr>
          <w:rFonts w:ascii="Arial" w:hAnsi="Arial" w:cs="Arial"/>
          <w:sz w:val="20"/>
          <w:szCs w:val="20"/>
        </w:rPr>
        <w:t xml:space="preserve">zawiera </w:t>
      </w:r>
      <w:r w:rsidRPr="006F7563">
        <w:rPr>
          <w:rFonts w:ascii="Arial" w:hAnsi="Arial" w:cs="Arial"/>
          <w:sz w:val="20"/>
          <w:szCs w:val="20"/>
        </w:rPr>
        <w:t xml:space="preserve">postanowienia dotyczące </w:t>
      </w:r>
      <w:r w:rsidRPr="00C479F6">
        <w:rPr>
          <w:rFonts w:ascii="Arial" w:hAnsi="Arial" w:cs="Arial"/>
          <w:sz w:val="20"/>
          <w:szCs w:val="20"/>
        </w:rPr>
        <w:t xml:space="preserve">uprawnień Administratora do kontroli </w:t>
      </w:r>
      <w:r w:rsidRPr="006F7563">
        <w:rPr>
          <w:rFonts w:ascii="Arial" w:hAnsi="Arial" w:cs="Arial"/>
          <w:sz w:val="20"/>
          <w:szCs w:val="20"/>
        </w:rPr>
        <w:t>p</w:t>
      </w:r>
      <w:r w:rsidRPr="00C479F6">
        <w:rPr>
          <w:rFonts w:ascii="Arial" w:hAnsi="Arial" w:cs="Arial"/>
          <w:sz w:val="20"/>
          <w:szCs w:val="20"/>
        </w:rPr>
        <w:t xml:space="preserve">odwykonawcy w zakresie bezpieczeństwa powierzonych mu danych osobowych w ramach umowy </w:t>
      </w:r>
      <w:proofErr w:type="spellStart"/>
      <w:r w:rsidRPr="00C479F6">
        <w:rPr>
          <w:rFonts w:ascii="Arial" w:hAnsi="Arial" w:cs="Arial"/>
          <w:sz w:val="20"/>
          <w:szCs w:val="20"/>
        </w:rPr>
        <w:t>podpowierzenia</w:t>
      </w:r>
      <w:proofErr w:type="spellEnd"/>
      <w:r w:rsidRPr="006F7563">
        <w:rPr>
          <w:rFonts w:ascii="Arial" w:hAnsi="Arial" w:cs="Arial"/>
          <w:sz w:val="20"/>
          <w:szCs w:val="20"/>
        </w:rPr>
        <w:t xml:space="preserve"> oraz postanowienia, </w:t>
      </w:r>
      <w:r w:rsidRPr="00C479F6">
        <w:rPr>
          <w:rFonts w:ascii="Arial" w:hAnsi="Arial" w:cs="Arial"/>
          <w:sz w:val="20"/>
          <w:szCs w:val="20"/>
        </w:rPr>
        <w:t>zgodnie z którym</w:t>
      </w:r>
      <w:r w:rsidRPr="006F7563">
        <w:rPr>
          <w:rFonts w:ascii="Arial" w:hAnsi="Arial" w:cs="Arial"/>
          <w:sz w:val="20"/>
          <w:szCs w:val="20"/>
        </w:rPr>
        <w:t>i</w:t>
      </w:r>
      <w:r w:rsidRPr="00C479F6">
        <w:rPr>
          <w:rFonts w:ascii="Arial" w:hAnsi="Arial" w:cs="Arial"/>
          <w:sz w:val="20"/>
          <w:szCs w:val="20"/>
        </w:rPr>
        <w:t xml:space="preserve"> </w:t>
      </w:r>
      <w:r w:rsidRPr="006F7563">
        <w:rPr>
          <w:rFonts w:ascii="Arial" w:hAnsi="Arial" w:cs="Arial"/>
          <w:sz w:val="20"/>
          <w:szCs w:val="20"/>
        </w:rPr>
        <w:t>p</w:t>
      </w:r>
      <w:r w:rsidRPr="00C479F6">
        <w:rPr>
          <w:rFonts w:ascii="Arial" w:hAnsi="Arial" w:cs="Arial"/>
          <w:sz w:val="20"/>
          <w:szCs w:val="20"/>
        </w:rPr>
        <w:t xml:space="preserve">odwykonawca – bez uszczerbku dla zobowiązań Podmiotu </w:t>
      </w:r>
      <w:r w:rsidRPr="006F7563">
        <w:rPr>
          <w:rFonts w:ascii="Arial" w:hAnsi="Arial" w:cs="Arial"/>
          <w:sz w:val="20"/>
          <w:szCs w:val="20"/>
        </w:rPr>
        <w:t>P</w:t>
      </w:r>
      <w:r w:rsidRPr="00C479F6">
        <w:rPr>
          <w:rFonts w:ascii="Arial" w:hAnsi="Arial" w:cs="Arial"/>
          <w:bCs/>
          <w:sz w:val="20"/>
          <w:szCs w:val="20"/>
        </w:rPr>
        <w:t>rzetwarzającego</w:t>
      </w:r>
      <w:r w:rsidRPr="00C479F6">
        <w:rPr>
          <w:rFonts w:ascii="Arial" w:hAnsi="Arial" w:cs="Arial"/>
          <w:sz w:val="20"/>
          <w:szCs w:val="20"/>
        </w:rPr>
        <w:t xml:space="preserve"> – przyjmuje na siebie całość tych obowiązków, jakie ciążą na Podmiocie </w:t>
      </w:r>
      <w:r w:rsidRPr="006F7563">
        <w:rPr>
          <w:rFonts w:ascii="Arial" w:hAnsi="Arial" w:cs="Arial"/>
          <w:sz w:val="20"/>
          <w:szCs w:val="20"/>
        </w:rPr>
        <w:t>P</w:t>
      </w:r>
      <w:r w:rsidRPr="00C479F6">
        <w:rPr>
          <w:rFonts w:ascii="Arial" w:hAnsi="Arial" w:cs="Arial"/>
          <w:bCs/>
          <w:sz w:val="20"/>
          <w:szCs w:val="20"/>
        </w:rPr>
        <w:t>rzetwarzającym</w:t>
      </w:r>
      <w:r w:rsidRPr="00C479F6">
        <w:rPr>
          <w:rFonts w:ascii="Arial" w:hAnsi="Arial" w:cs="Arial"/>
          <w:sz w:val="20"/>
          <w:szCs w:val="20"/>
        </w:rPr>
        <w:t xml:space="preserve">, a wynikających z </w:t>
      </w:r>
      <w:r w:rsidRPr="006F7563">
        <w:rPr>
          <w:rFonts w:ascii="Arial" w:hAnsi="Arial" w:cs="Arial"/>
          <w:sz w:val="20"/>
          <w:szCs w:val="20"/>
        </w:rPr>
        <w:t xml:space="preserve">przepisów RODO oraz </w:t>
      </w:r>
      <w:r w:rsidRPr="00C479F6">
        <w:rPr>
          <w:rFonts w:ascii="Arial" w:hAnsi="Arial" w:cs="Arial"/>
          <w:sz w:val="20"/>
          <w:szCs w:val="20"/>
        </w:rPr>
        <w:t xml:space="preserve">niniejszej Umowy </w:t>
      </w:r>
      <w:r w:rsidRPr="006F7563">
        <w:rPr>
          <w:rFonts w:ascii="Arial" w:hAnsi="Arial" w:cs="Arial"/>
          <w:sz w:val="20"/>
          <w:szCs w:val="20"/>
        </w:rPr>
        <w:t>P</w:t>
      </w:r>
      <w:r w:rsidRPr="00C479F6">
        <w:rPr>
          <w:rFonts w:ascii="Arial" w:hAnsi="Arial" w:cs="Arial"/>
          <w:sz w:val="20"/>
          <w:szCs w:val="20"/>
        </w:rPr>
        <w:t>owierzenia</w:t>
      </w:r>
      <w:r w:rsidRPr="006F7563">
        <w:rPr>
          <w:rFonts w:ascii="Arial" w:hAnsi="Arial" w:cs="Arial"/>
          <w:sz w:val="20"/>
          <w:szCs w:val="20"/>
        </w:rPr>
        <w:t>.</w:t>
      </w:r>
    </w:p>
    <w:p w14:paraId="192ACBF3" w14:textId="77777777" w:rsidR="00C1260C" w:rsidRPr="00C479F6" w:rsidRDefault="00C1260C" w:rsidP="00C1260C">
      <w:pPr>
        <w:pStyle w:val="Tekstpodstawowy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479F6">
        <w:rPr>
          <w:rFonts w:ascii="Arial" w:hAnsi="Arial" w:cs="Arial"/>
          <w:bCs/>
          <w:sz w:val="20"/>
          <w:szCs w:val="20"/>
        </w:rPr>
        <w:t xml:space="preserve">Podmiot </w:t>
      </w:r>
      <w:r w:rsidRPr="006F7563">
        <w:rPr>
          <w:rFonts w:ascii="Arial" w:hAnsi="Arial" w:cs="Arial"/>
          <w:bCs/>
          <w:sz w:val="20"/>
          <w:szCs w:val="20"/>
        </w:rPr>
        <w:t>P</w:t>
      </w:r>
      <w:r w:rsidRPr="00C479F6">
        <w:rPr>
          <w:rFonts w:ascii="Arial" w:hAnsi="Arial" w:cs="Arial"/>
          <w:bCs/>
          <w:sz w:val="20"/>
          <w:szCs w:val="20"/>
        </w:rPr>
        <w:t xml:space="preserve">rzetwarzający </w:t>
      </w:r>
      <w:r w:rsidRPr="006F7563">
        <w:rPr>
          <w:rFonts w:ascii="Arial" w:hAnsi="Arial" w:cs="Arial"/>
          <w:bCs/>
          <w:sz w:val="20"/>
          <w:szCs w:val="20"/>
        </w:rPr>
        <w:t xml:space="preserve">zobowiązany jest </w:t>
      </w:r>
      <w:r w:rsidRPr="00C479F6">
        <w:rPr>
          <w:rFonts w:ascii="Arial" w:hAnsi="Arial" w:cs="Arial"/>
          <w:bCs/>
          <w:sz w:val="20"/>
          <w:szCs w:val="20"/>
        </w:rPr>
        <w:t>przekaz</w:t>
      </w:r>
      <w:r w:rsidRPr="006F7563">
        <w:rPr>
          <w:rFonts w:ascii="Arial" w:hAnsi="Arial" w:cs="Arial"/>
          <w:bCs/>
          <w:sz w:val="20"/>
          <w:szCs w:val="20"/>
        </w:rPr>
        <w:t>ać</w:t>
      </w:r>
      <w:r w:rsidRPr="00C479F6">
        <w:rPr>
          <w:rFonts w:ascii="Arial" w:hAnsi="Arial" w:cs="Arial"/>
          <w:bCs/>
          <w:sz w:val="20"/>
          <w:szCs w:val="20"/>
        </w:rPr>
        <w:t xml:space="preserve"> </w:t>
      </w:r>
      <w:r w:rsidRPr="00C479F6">
        <w:rPr>
          <w:rFonts w:ascii="Arial" w:hAnsi="Arial" w:cs="Arial"/>
          <w:sz w:val="20"/>
          <w:szCs w:val="20"/>
        </w:rPr>
        <w:t>Administratorowi</w:t>
      </w:r>
      <w:r w:rsidRPr="00C479F6">
        <w:rPr>
          <w:rFonts w:ascii="Arial" w:hAnsi="Arial" w:cs="Arial"/>
          <w:bCs/>
          <w:sz w:val="20"/>
          <w:szCs w:val="20"/>
        </w:rPr>
        <w:t xml:space="preserve"> kopię umowy </w:t>
      </w:r>
      <w:proofErr w:type="spellStart"/>
      <w:r w:rsidRPr="006F7563">
        <w:rPr>
          <w:rFonts w:ascii="Arial" w:hAnsi="Arial" w:cs="Arial"/>
          <w:bCs/>
          <w:sz w:val="20"/>
          <w:szCs w:val="20"/>
        </w:rPr>
        <w:t>pod</w:t>
      </w:r>
      <w:r w:rsidRPr="00C479F6">
        <w:rPr>
          <w:rFonts w:ascii="Arial" w:hAnsi="Arial" w:cs="Arial"/>
          <w:bCs/>
          <w:sz w:val="20"/>
          <w:szCs w:val="20"/>
        </w:rPr>
        <w:t>powierzenia</w:t>
      </w:r>
      <w:proofErr w:type="spellEnd"/>
      <w:r w:rsidRPr="00C479F6">
        <w:rPr>
          <w:rFonts w:ascii="Arial" w:hAnsi="Arial" w:cs="Arial"/>
          <w:bCs/>
          <w:sz w:val="20"/>
          <w:szCs w:val="20"/>
        </w:rPr>
        <w:t xml:space="preserve"> zawartej z </w:t>
      </w:r>
      <w:r w:rsidRPr="006F7563">
        <w:rPr>
          <w:rFonts w:ascii="Arial" w:hAnsi="Arial" w:cs="Arial"/>
          <w:bCs/>
          <w:sz w:val="20"/>
          <w:szCs w:val="20"/>
        </w:rPr>
        <w:t>p</w:t>
      </w:r>
      <w:r w:rsidRPr="00C479F6">
        <w:rPr>
          <w:rFonts w:ascii="Arial" w:hAnsi="Arial" w:cs="Arial"/>
          <w:bCs/>
          <w:sz w:val="20"/>
          <w:szCs w:val="20"/>
        </w:rPr>
        <w:t xml:space="preserve">odwykonawcą </w:t>
      </w:r>
      <w:r w:rsidRPr="006F7563">
        <w:rPr>
          <w:rFonts w:ascii="Arial" w:hAnsi="Arial" w:cs="Arial"/>
          <w:bCs/>
          <w:sz w:val="20"/>
          <w:szCs w:val="20"/>
        </w:rPr>
        <w:t>oraz</w:t>
      </w:r>
      <w:r w:rsidRPr="00C479F6">
        <w:rPr>
          <w:rFonts w:ascii="Arial" w:hAnsi="Arial" w:cs="Arial"/>
          <w:bCs/>
          <w:sz w:val="20"/>
          <w:szCs w:val="20"/>
        </w:rPr>
        <w:t xml:space="preserve"> aktualn</w:t>
      </w:r>
      <w:r w:rsidRPr="006F7563">
        <w:rPr>
          <w:rFonts w:ascii="Arial" w:hAnsi="Arial" w:cs="Arial"/>
          <w:bCs/>
          <w:sz w:val="20"/>
          <w:szCs w:val="20"/>
        </w:rPr>
        <w:t xml:space="preserve">y </w:t>
      </w:r>
      <w:r w:rsidRPr="00C479F6">
        <w:rPr>
          <w:rFonts w:ascii="Arial" w:hAnsi="Arial" w:cs="Arial"/>
          <w:bCs/>
          <w:sz w:val="20"/>
          <w:szCs w:val="20"/>
        </w:rPr>
        <w:t xml:space="preserve">wykaz wszystkich podmiotów przetwarzających w ramach realizacji Umowy </w:t>
      </w:r>
      <w:r w:rsidRPr="006F7563">
        <w:rPr>
          <w:rFonts w:ascii="Arial" w:hAnsi="Arial" w:cs="Arial"/>
          <w:bCs/>
          <w:sz w:val="20"/>
          <w:szCs w:val="20"/>
        </w:rPr>
        <w:t>P</w:t>
      </w:r>
      <w:r w:rsidRPr="00C479F6">
        <w:rPr>
          <w:rFonts w:ascii="Arial" w:hAnsi="Arial" w:cs="Arial"/>
          <w:bCs/>
          <w:sz w:val="20"/>
          <w:szCs w:val="20"/>
        </w:rPr>
        <w:t>owierzenia.</w:t>
      </w:r>
    </w:p>
    <w:p w14:paraId="19DEE419" w14:textId="77777777" w:rsidR="00C1260C" w:rsidRPr="006F7563" w:rsidRDefault="00C1260C" w:rsidP="00C1260C">
      <w:pPr>
        <w:pStyle w:val="Tekstpodstawowy"/>
        <w:numPr>
          <w:ilvl w:val="0"/>
          <w:numId w:val="14"/>
        </w:numPr>
        <w:spacing w:after="0"/>
        <w:ind w:hanging="357"/>
        <w:jc w:val="both"/>
        <w:rPr>
          <w:rFonts w:ascii="Arial" w:hAnsi="Arial" w:cs="Arial"/>
          <w:sz w:val="20"/>
          <w:szCs w:val="20"/>
        </w:rPr>
      </w:pPr>
      <w:r w:rsidRPr="006F7563">
        <w:rPr>
          <w:rFonts w:ascii="Arial" w:hAnsi="Arial" w:cs="Arial"/>
          <w:sz w:val="20"/>
          <w:szCs w:val="20"/>
        </w:rPr>
        <w:lastRenderedPageBreak/>
        <w:t>Jeżeli podwykonawca przetwarzający dane osobowe nie wywiąże się ze spoczywających na nim obowiązków ochrony danych, pełna odpowiedzialność wobec Administratora za wypełnienie obowiązków przez tego podwykonawcę spoczywa na Podmiocie Przetwarzającym.</w:t>
      </w:r>
    </w:p>
    <w:p w14:paraId="16E15D1D" w14:textId="77777777" w:rsidR="00C1260C" w:rsidRPr="00C479F6" w:rsidRDefault="00C1260C" w:rsidP="00C1260C">
      <w:pPr>
        <w:pStyle w:val="Tekstpodstawowy"/>
        <w:numPr>
          <w:ilvl w:val="0"/>
          <w:numId w:val="14"/>
        </w:numPr>
        <w:spacing w:after="0"/>
        <w:ind w:hanging="357"/>
        <w:rPr>
          <w:rFonts w:ascii="Arial" w:hAnsi="Arial" w:cs="Arial"/>
          <w:bCs/>
          <w:sz w:val="20"/>
          <w:szCs w:val="20"/>
        </w:rPr>
      </w:pPr>
      <w:r w:rsidRPr="00C479F6">
        <w:rPr>
          <w:rFonts w:ascii="Arial" w:hAnsi="Arial" w:cs="Arial"/>
          <w:bCs/>
          <w:sz w:val="20"/>
          <w:szCs w:val="20"/>
        </w:rPr>
        <w:t>Podmiot Przetwarzający nie może dokonać transferu danych osobowych do państwa trzeciego lub organizacji międzynarodowej w rozumieniu przepisów o ochronie danych osobowych.</w:t>
      </w:r>
    </w:p>
    <w:p w14:paraId="5EBDE6B1" w14:textId="77777777" w:rsidR="00C1260C" w:rsidRPr="00432672" w:rsidRDefault="00C1260C" w:rsidP="00C1260C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3648073E" w14:textId="77777777" w:rsidR="00C1260C" w:rsidRPr="00432672" w:rsidRDefault="00C1260C" w:rsidP="00C1260C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  <w:r w:rsidRPr="00432672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7</w:t>
      </w:r>
      <w:r w:rsidRPr="00432672">
        <w:rPr>
          <w:rFonts w:ascii="Arial" w:hAnsi="Arial" w:cs="Arial"/>
          <w:sz w:val="20"/>
          <w:szCs w:val="20"/>
        </w:rPr>
        <w:t>.</w:t>
      </w:r>
    </w:p>
    <w:p w14:paraId="044AA16E" w14:textId="77777777" w:rsidR="00C1260C" w:rsidRPr="00432672" w:rsidRDefault="00C1260C" w:rsidP="00C1260C">
      <w:pPr>
        <w:pStyle w:val="Tekstpodstawowy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32672">
        <w:rPr>
          <w:rFonts w:ascii="Arial" w:hAnsi="Arial" w:cs="Arial"/>
          <w:b/>
          <w:sz w:val="20"/>
          <w:szCs w:val="20"/>
        </w:rPr>
        <w:t>Zasady zachowania poufności</w:t>
      </w:r>
    </w:p>
    <w:p w14:paraId="3E1FAC83" w14:textId="77777777" w:rsidR="00C1260C" w:rsidRPr="00432672" w:rsidRDefault="00C1260C" w:rsidP="00C1260C">
      <w:pPr>
        <w:pStyle w:val="Tekstpodstawowy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029F63A" w14:textId="77777777" w:rsidR="00C1260C" w:rsidRDefault="00C1260C" w:rsidP="00C1260C">
      <w:pPr>
        <w:pStyle w:val="Tekstpodstawowy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Podmiot </w:t>
      </w:r>
      <w:r w:rsidRPr="00432672">
        <w:rPr>
          <w:rFonts w:ascii="Arial" w:hAnsi="Arial" w:cs="Arial"/>
          <w:sz w:val="20"/>
          <w:szCs w:val="20"/>
        </w:rPr>
        <w:t>Przetwarzający zobowiązuje się do zachowania w tajemnicy wszelki</w:t>
      </w:r>
      <w:r>
        <w:rPr>
          <w:rFonts w:ascii="Arial" w:hAnsi="Arial" w:cs="Arial"/>
          <w:sz w:val="20"/>
          <w:szCs w:val="20"/>
        </w:rPr>
        <w:t xml:space="preserve">ch </w:t>
      </w:r>
      <w:r w:rsidRPr="00432672">
        <w:rPr>
          <w:rFonts w:ascii="Arial" w:hAnsi="Arial" w:cs="Arial"/>
          <w:sz w:val="20"/>
          <w:szCs w:val="20"/>
        </w:rPr>
        <w:t>informacj</w:t>
      </w:r>
      <w:r>
        <w:rPr>
          <w:rFonts w:ascii="Arial" w:hAnsi="Arial" w:cs="Arial"/>
          <w:sz w:val="20"/>
          <w:szCs w:val="20"/>
        </w:rPr>
        <w:t xml:space="preserve">i, </w:t>
      </w:r>
      <w:r w:rsidRPr="00934B86">
        <w:rPr>
          <w:rFonts w:ascii="Arial" w:hAnsi="Arial" w:cs="Arial"/>
          <w:sz w:val="20"/>
          <w:szCs w:val="20"/>
        </w:rPr>
        <w:t>danych, materiałów, dokumentów</w:t>
      </w:r>
      <w:r>
        <w:rPr>
          <w:rFonts w:ascii="Arial" w:hAnsi="Arial" w:cs="Arial"/>
          <w:sz w:val="20"/>
          <w:szCs w:val="20"/>
        </w:rPr>
        <w:t xml:space="preserve">, w szczególności zawierających dane osobowe, </w:t>
      </w:r>
      <w:r w:rsidRPr="00432672">
        <w:rPr>
          <w:rFonts w:ascii="Arial" w:hAnsi="Arial" w:cs="Arial"/>
          <w:sz w:val="20"/>
          <w:szCs w:val="20"/>
        </w:rPr>
        <w:t>otrzyman</w:t>
      </w:r>
      <w:r>
        <w:rPr>
          <w:rFonts w:ascii="Arial" w:hAnsi="Arial" w:cs="Arial"/>
          <w:sz w:val="20"/>
          <w:szCs w:val="20"/>
        </w:rPr>
        <w:t xml:space="preserve">ych </w:t>
      </w:r>
      <w:r w:rsidRPr="00432672">
        <w:rPr>
          <w:rFonts w:ascii="Arial" w:hAnsi="Arial" w:cs="Arial"/>
          <w:sz w:val="20"/>
          <w:szCs w:val="20"/>
        </w:rPr>
        <w:t>od Administratora</w:t>
      </w:r>
      <w:r>
        <w:rPr>
          <w:rFonts w:ascii="Arial" w:hAnsi="Arial" w:cs="Arial"/>
          <w:sz w:val="20"/>
          <w:szCs w:val="20"/>
        </w:rPr>
        <w:t xml:space="preserve"> </w:t>
      </w:r>
      <w:r w:rsidRPr="00934B86">
        <w:rPr>
          <w:rFonts w:ascii="Arial" w:hAnsi="Arial" w:cs="Arial"/>
          <w:sz w:val="20"/>
          <w:szCs w:val="20"/>
        </w:rPr>
        <w:t>i od współpracujących z nim osób</w:t>
      </w:r>
      <w:r>
        <w:rPr>
          <w:rFonts w:ascii="Arial" w:hAnsi="Arial" w:cs="Arial"/>
          <w:sz w:val="20"/>
          <w:szCs w:val="20"/>
        </w:rPr>
        <w:t xml:space="preserve">, </w:t>
      </w:r>
      <w:r w:rsidRPr="00934B86">
        <w:rPr>
          <w:rFonts w:ascii="Arial" w:hAnsi="Arial" w:cs="Arial"/>
          <w:sz w:val="20"/>
          <w:szCs w:val="20"/>
        </w:rPr>
        <w:t>uzyskanych w jakikolwiek sposób, zamierzony</w:t>
      </w:r>
      <w:r>
        <w:rPr>
          <w:rFonts w:ascii="Arial" w:hAnsi="Arial" w:cs="Arial"/>
          <w:sz w:val="20"/>
          <w:szCs w:val="20"/>
        </w:rPr>
        <w:t xml:space="preserve"> lub</w:t>
      </w:r>
      <w:r w:rsidRPr="00934B86">
        <w:rPr>
          <w:rFonts w:ascii="Arial" w:hAnsi="Arial" w:cs="Arial"/>
          <w:sz w:val="20"/>
          <w:szCs w:val="20"/>
        </w:rPr>
        <w:t xml:space="preserve"> przypadkowy</w:t>
      </w:r>
      <w:r>
        <w:rPr>
          <w:rFonts w:ascii="Arial" w:hAnsi="Arial" w:cs="Arial"/>
          <w:sz w:val="20"/>
          <w:szCs w:val="20"/>
        </w:rPr>
        <w:t>,</w:t>
      </w:r>
      <w:r w:rsidRPr="00934B86">
        <w:rPr>
          <w:rFonts w:ascii="Arial" w:hAnsi="Arial" w:cs="Arial"/>
          <w:sz w:val="20"/>
          <w:szCs w:val="20"/>
        </w:rPr>
        <w:t xml:space="preserve"> w formie ustnej, pisemnej lub elektronicznej</w:t>
      </w:r>
      <w:r>
        <w:rPr>
          <w:rFonts w:ascii="Arial" w:hAnsi="Arial" w:cs="Arial"/>
          <w:sz w:val="20"/>
          <w:szCs w:val="20"/>
        </w:rPr>
        <w:t>.</w:t>
      </w:r>
    </w:p>
    <w:p w14:paraId="44D80AB4" w14:textId="77777777" w:rsidR="00C1260C" w:rsidRPr="00432672" w:rsidRDefault="00C1260C" w:rsidP="00C1260C">
      <w:pPr>
        <w:pStyle w:val="Tekstpodstawowy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Podmiot </w:t>
      </w:r>
      <w:r w:rsidRPr="00432672">
        <w:rPr>
          <w:rFonts w:ascii="Arial" w:hAnsi="Arial" w:cs="Arial"/>
          <w:sz w:val="20"/>
          <w:szCs w:val="20"/>
        </w:rPr>
        <w:t>Przetwarzający zobowiązuje się, że wszelkie informacje otrzymane od Administratora nie będą wykorzystywane, ujawniane ani udostępniane bez pisemnej zgody Administratora w innym celu niż wykonanie Umowy Powierzenia, chyba że konieczność ujawnienia posiadanych informacji wynika z obowiązujących przepisów prawa lub Umowy Powierzenia.</w:t>
      </w:r>
    </w:p>
    <w:p w14:paraId="2F1F69FE" w14:textId="77777777" w:rsidR="00C1260C" w:rsidRPr="00432672" w:rsidRDefault="00C1260C" w:rsidP="00C1260C">
      <w:pPr>
        <w:pStyle w:val="Tekstpodstawowy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32672">
        <w:rPr>
          <w:rFonts w:ascii="Arial" w:hAnsi="Arial" w:cs="Arial"/>
          <w:sz w:val="20"/>
          <w:szCs w:val="20"/>
        </w:rPr>
        <w:t>Strony zobowiązują się do dołożenia wszelkich starań w celu zapewnienia, aby środki łączności wykorzystywane do odbioru, przekazywania oraz przechowywania informacji gwarantowały ich zabezpieczenie przed dostępem osób trzecich nieupoważnionych do zapoznania się z ich treścią.</w:t>
      </w:r>
    </w:p>
    <w:p w14:paraId="6331FD81" w14:textId="77777777" w:rsidR="00C1260C" w:rsidRPr="00432672" w:rsidRDefault="00C1260C" w:rsidP="00C1260C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0FD71B9A" w14:textId="77777777" w:rsidR="00C1260C" w:rsidRPr="00432672" w:rsidRDefault="00C1260C" w:rsidP="00C1260C">
      <w:pPr>
        <w:pStyle w:val="Tekstpodstawowy"/>
        <w:spacing w:after="0"/>
        <w:jc w:val="center"/>
        <w:rPr>
          <w:rFonts w:ascii="Arial" w:hAnsi="Arial" w:cs="Arial"/>
          <w:sz w:val="20"/>
          <w:szCs w:val="20"/>
        </w:rPr>
      </w:pPr>
      <w:r w:rsidRPr="00432672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>8</w:t>
      </w:r>
      <w:r w:rsidRPr="00432672">
        <w:rPr>
          <w:rFonts w:ascii="Arial" w:hAnsi="Arial" w:cs="Arial"/>
          <w:sz w:val="20"/>
          <w:szCs w:val="20"/>
        </w:rPr>
        <w:t>.</w:t>
      </w:r>
    </w:p>
    <w:p w14:paraId="4A4A9F56" w14:textId="77777777" w:rsidR="00C1260C" w:rsidRPr="00432672" w:rsidRDefault="00C1260C" w:rsidP="00C1260C">
      <w:pPr>
        <w:pStyle w:val="Tekstpodstawowy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32672">
        <w:rPr>
          <w:rFonts w:ascii="Arial" w:hAnsi="Arial" w:cs="Arial"/>
          <w:b/>
          <w:sz w:val="20"/>
          <w:szCs w:val="20"/>
        </w:rPr>
        <w:t>Czas trwania umowy</w:t>
      </w:r>
    </w:p>
    <w:p w14:paraId="2BCF8F85" w14:textId="77777777" w:rsidR="00C1260C" w:rsidRPr="00432672" w:rsidRDefault="00C1260C" w:rsidP="00C1260C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54C19CA9" w14:textId="77777777" w:rsidR="00C1260C" w:rsidRPr="00432672" w:rsidRDefault="00C1260C" w:rsidP="00C1260C">
      <w:pPr>
        <w:pStyle w:val="Tekstpodstawowy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32672">
        <w:rPr>
          <w:rFonts w:ascii="Arial" w:hAnsi="Arial" w:cs="Arial"/>
          <w:sz w:val="20"/>
          <w:szCs w:val="20"/>
        </w:rPr>
        <w:t>Umowę P</w:t>
      </w:r>
      <w:r>
        <w:rPr>
          <w:rFonts w:ascii="Arial" w:hAnsi="Arial" w:cs="Arial"/>
          <w:sz w:val="20"/>
          <w:szCs w:val="20"/>
        </w:rPr>
        <w:t xml:space="preserve">owierzenia </w:t>
      </w:r>
      <w:r w:rsidRPr="00432672">
        <w:rPr>
          <w:rFonts w:ascii="Arial" w:hAnsi="Arial" w:cs="Arial"/>
          <w:sz w:val="20"/>
          <w:szCs w:val="20"/>
        </w:rPr>
        <w:t>zawarto na czas obowiązywania Umowy Głównej.</w:t>
      </w:r>
    </w:p>
    <w:p w14:paraId="22A3D3D7" w14:textId="77777777" w:rsidR="00C1260C" w:rsidRPr="00432672" w:rsidRDefault="00C1260C" w:rsidP="00C1260C">
      <w:pPr>
        <w:pStyle w:val="Tekstpodstawowy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32672">
        <w:rPr>
          <w:rFonts w:ascii="Arial" w:hAnsi="Arial" w:cs="Arial"/>
          <w:sz w:val="20"/>
          <w:szCs w:val="20"/>
        </w:rPr>
        <w:t xml:space="preserve">Każda ze stron jest uprawniona do wypowiedzenia Umowy </w:t>
      </w:r>
      <w:r w:rsidRPr="009B7578">
        <w:rPr>
          <w:rFonts w:ascii="Arial" w:hAnsi="Arial" w:cs="Arial"/>
          <w:sz w:val="20"/>
          <w:szCs w:val="20"/>
        </w:rPr>
        <w:t xml:space="preserve">Powierzenia </w:t>
      </w:r>
      <w:r w:rsidRPr="00432672">
        <w:rPr>
          <w:rFonts w:ascii="Arial" w:hAnsi="Arial" w:cs="Arial"/>
          <w:sz w:val="20"/>
          <w:szCs w:val="20"/>
        </w:rPr>
        <w:t>z zachowaniem jednomiesięcznego okresu wypowiedzenia.</w:t>
      </w:r>
    </w:p>
    <w:p w14:paraId="0202ADC9" w14:textId="77777777" w:rsidR="00C1260C" w:rsidRPr="00432672" w:rsidRDefault="00C1260C" w:rsidP="00C1260C">
      <w:pPr>
        <w:pStyle w:val="Tekstpodstawowy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32672">
        <w:rPr>
          <w:rFonts w:ascii="Arial" w:hAnsi="Arial" w:cs="Arial"/>
          <w:sz w:val="20"/>
          <w:szCs w:val="20"/>
        </w:rPr>
        <w:t xml:space="preserve">Administrator może wypowiedzieć Umowę </w:t>
      </w:r>
      <w:r w:rsidRPr="009B7578">
        <w:rPr>
          <w:rFonts w:ascii="Arial" w:hAnsi="Arial" w:cs="Arial"/>
          <w:sz w:val="20"/>
          <w:szCs w:val="20"/>
        </w:rPr>
        <w:t xml:space="preserve">Powierzenia </w:t>
      </w:r>
      <w:r w:rsidRPr="00432672">
        <w:rPr>
          <w:rFonts w:ascii="Arial" w:hAnsi="Arial" w:cs="Arial"/>
          <w:sz w:val="20"/>
          <w:szCs w:val="20"/>
        </w:rPr>
        <w:t xml:space="preserve">bez zachowania okresu wypowiedzenia, gdy </w:t>
      </w:r>
      <w:r>
        <w:rPr>
          <w:rFonts w:ascii="Arial" w:hAnsi="Arial" w:cs="Arial"/>
          <w:sz w:val="20"/>
          <w:szCs w:val="20"/>
        </w:rPr>
        <w:t xml:space="preserve">Podmiot </w:t>
      </w:r>
      <w:r w:rsidRPr="00432672">
        <w:rPr>
          <w:rFonts w:ascii="Arial" w:hAnsi="Arial" w:cs="Arial"/>
          <w:sz w:val="20"/>
          <w:szCs w:val="20"/>
        </w:rPr>
        <w:t>Przetwarzający:</w:t>
      </w:r>
    </w:p>
    <w:p w14:paraId="3BD1A0DB" w14:textId="77777777" w:rsidR="00C1260C" w:rsidRPr="00432672" w:rsidRDefault="00C1260C" w:rsidP="00C1260C">
      <w:pPr>
        <w:pStyle w:val="Tekstpodstawowy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32672">
        <w:rPr>
          <w:rFonts w:ascii="Arial" w:hAnsi="Arial" w:cs="Arial"/>
          <w:sz w:val="20"/>
          <w:szCs w:val="20"/>
        </w:rPr>
        <w:t xml:space="preserve">narusza postanowienia Umowy </w:t>
      </w:r>
      <w:r w:rsidRPr="009B7578">
        <w:rPr>
          <w:rFonts w:ascii="Arial" w:hAnsi="Arial" w:cs="Arial"/>
          <w:sz w:val="20"/>
          <w:szCs w:val="20"/>
        </w:rPr>
        <w:t xml:space="preserve">Powierzenia </w:t>
      </w:r>
      <w:r w:rsidRPr="00432672">
        <w:rPr>
          <w:rFonts w:ascii="Arial" w:hAnsi="Arial" w:cs="Arial"/>
          <w:sz w:val="20"/>
          <w:szCs w:val="20"/>
        </w:rPr>
        <w:t>lub nie usuwa skutków tych naruszeń;</w:t>
      </w:r>
    </w:p>
    <w:p w14:paraId="7414CB2C" w14:textId="77777777" w:rsidR="00C1260C" w:rsidRPr="00432672" w:rsidRDefault="00C1260C" w:rsidP="00C1260C">
      <w:pPr>
        <w:pStyle w:val="Tekstpodstawowy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32672">
        <w:rPr>
          <w:rFonts w:ascii="Arial" w:hAnsi="Arial" w:cs="Arial"/>
          <w:sz w:val="20"/>
          <w:szCs w:val="20"/>
        </w:rPr>
        <w:t xml:space="preserve">przetwarza dane osobowe w sposób niezgodny z RODO lub Umową </w:t>
      </w:r>
      <w:r w:rsidRPr="009B7578">
        <w:rPr>
          <w:rFonts w:ascii="Arial" w:hAnsi="Arial" w:cs="Arial"/>
          <w:sz w:val="20"/>
          <w:szCs w:val="20"/>
        </w:rPr>
        <w:t>Powierzenia</w:t>
      </w:r>
      <w:r w:rsidRPr="00432672">
        <w:rPr>
          <w:rFonts w:ascii="Arial" w:hAnsi="Arial" w:cs="Arial"/>
          <w:sz w:val="20"/>
          <w:szCs w:val="20"/>
        </w:rPr>
        <w:t>;</w:t>
      </w:r>
    </w:p>
    <w:p w14:paraId="5CC3511E" w14:textId="77777777" w:rsidR="00C1260C" w:rsidRPr="00432672" w:rsidRDefault="00C1260C" w:rsidP="00C1260C">
      <w:pPr>
        <w:pStyle w:val="Tekstpodstawowy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32672">
        <w:rPr>
          <w:rFonts w:ascii="Arial" w:hAnsi="Arial" w:cs="Arial"/>
          <w:sz w:val="20"/>
          <w:szCs w:val="20"/>
        </w:rPr>
        <w:t>powierzył przetwarzanie danych osobowych podwykonawcy bez zgody Administratora.</w:t>
      </w:r>
    </w:p>
    <w:p w14:paraId="4C0BC8BC" w14:textId="77777777" w:rsidR="00C1260C" w:rsidRPr="00432672" w:rsidRDefault="00C1260C" w:rsidP="00C1260C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7B20B028" w14:textId="77777777" w:rsidR="00C1260C" w:rsidRPr="00432672" w:rsidRDefault="00C1260C" w:rsidP="00C1260C">
      <w:pPr>
        <w:spacing w:after="0"/>
        <w:jc w:val="center"/>
        <w:rPr>
          <w:rFonts w:ascii="Arial" w:hAnsi="Arial" w:cs="Arial"/>
          <w:sz w:val="20"/>
          <w:szCs w:val="20"/>
          <w:lang w:eastAsia="pl-PL"/>
        </w:rPr>
      </w:pPr>
      <w:r w:rsidRPr="00432672">
        <w:rPr>
          <w:rFonts w:ascii="Arial" w:hAnsi="Arial" w:cs="Arial"/>
          <w:sz w:val="20"/>
          <w:szCs w:val="20"/>
          <w:lang w:eastAsia="pl-PL"/>
        </w:rPr>
        <w:t xml:space="preserve">§ </w:t>
      </w:r>
      <w:r>
        <w:rPr>
          <w:rFonts w:ascii="Arial" w:hAnsi="Arial" w:cs="Arial"/>
          <w:sz w:val="20"/>
          <w:szCs w:val="20"/>
          <w:lang w:eastAsia="pl-PL"/>
        </w:rPr>
        <w:t>9</w:t>
      </w:r>
      <w:r w:rsidRPr="00432672">
        <w:rPr>
          <w:rFonts w:ascii="Arial" w:hAnsi="Arial" w:cs="Arial"/>
          <w:sz w:val="20"/>
          <w:szCs w:val="20"/>
          <w:lang w:eastAsia="pl-PL"/>
        </w:rPr>
        <w:t>.</w:t>
      </w:r>
    </w:p>
    <w:p w14:paraId="3012E2E5" w14:textId="77777777" w:rsidR="00C1260C" w:rsidRPr="00432672" w:rsidRDefault="00C1260C" w:rsidP="00C1260C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432672">
        <w:rPr>
          <w:rFonts w:ascii="Arial" w:hAnsi="Arial" w:cs="Arial"/>
          <w:b/>
          <w:sz w:val="20"/>
          <w:szCs w:val="20"/>
          <w:lang w:eastAsia="pl-PL"/>
        </w:rPr>
        <w:t>Postanowienia końcowe</w:t>
      </w:r>
    </w:p>
    <w:p w14:paraId="5F97487A" w14:textId="77777777" w:rsidR="00C1260C" w:rsidRPr="00432672" w:rsidRDefault="00C1260C" w:rsidP="00C1260C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49C44FA1" w14:textId="77777777" w:rsidR="00C1260C" w:rsidRPr="00432672" w:rsidRDefault="00C1260C" w:rsidP="00C1260C">
      <w:pPr>
        <w:numPr>
          <w:ilvl w:val="0"/>
          <w:numId w:val="11"/>
        </w:numPr>
        <w:spacing w:after="0" w:line="276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432672">
        <w:rPr>
          <w:rFonts w:ascii="Arial" w:hAnsi="Arial" w:cs="Arial"/>
          <w:sz w:val="20"/>
          <w:szCs w:val="20"/>
          <w:lang w:eastAsia="pl-PL"/>
        </w:rPr>
        <w:t>Zmiany Umowy Powierzenia wymagają zachowania formy pisemnej pod rygorem nieważności.</w:t>
      </w:r>
    </w:p>
    <w:p w14:paraId="0B2FAF21" w14:textId="77777777" w:rsidR="00C1260C" w:rsidRPr="00432672" w:rsidRDefault="00C1260C" w:rsidP="00C1260C">
      <w:pPr>
        <w:numPr>
          <w:ilvl w:val="0"/>
          <w:numId w:val="11"/>
        </w:numPr>
        <w:spacing w:after="0" w:line="276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432672">
        <w:rPr>
          <w:rFonts w:ascii="Arial" w:hAnsi="Arial" w:cs="Arial"/>
          <w:sz w:val="20"/>
          <w:szCs w:val="20"/>
        </w:rPr>
        <w:t>W zakresie nieuregulowanym w Umowie Powierzenia stosuje się przepisy polskiego prawa.</w:t>
      </w:r>
    </w:p>
    <w:p w14:paraId="3F5E3E16" w14:textId="77777777" w:rsidR="00C1260C" w:rsidRPr="00432672" w:rsidRDefault="00C1260C" w:rsidP="00C1260C">
      <w:pPr>
        <w:numPr>
          <w:ilvl w:val="0"/>
          <w:numId w:val="11"/>
        </w:numPr>
        <w:spacing w:after="0" w:line="276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432672">
        <w:rPr>
          <w:rFonts w:ascii="Arial" w:hAnsi="Arial" w:cs="Arial"/>
          <w:sz w:val="20"/>
          <w:szCs w:val="20"/>
        </w:rPr>
        <w:t>Spory mogące wyniknąć z Umowy Powierzenia, w tym w związku z rozwiązaniem lub odstąpieniem od Umowy Powierzenia, strony poddają rozstrzygnięciu sądu powszechnego właściwego miejscowo dla siedziby Administratora.</w:t>
      </w:r>
    </w:p>
    <w:p w14:paraId="1D809535" w14:textId="77777777" w:rsidR="00C1260C" w:rsidRPr="00432672" w:rsidRDefault="00C1260C" w:rsidP="00C1260C">
      <w:pPr>
        <w:numPr>
          <w:ilvl w:val="0"/>
          <w:numId w:val="11"/>
        </w:numPr>
        <w:spacing w:after="0" w:line="276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432672">
        <w:rPr>
          <w:rFonts w:ascii="Arial" w:hAnsi="Arial" w:cs="Arial"/>
          <w:sz w:val="20"/>
          <w:szCs w:val="20"/>
        </w:rPr>
        <w:t>Umowę Powierzenia sporządzono w dwóch jednobrzmiących egzemplarzach, po jednym dla każdej ze stron.</w:t>
      </w:r>
    </w:p>
    <w:p w14:paraId="68E8C31B" w14:textId="77777777" w:rsidR="00C1260C" w:rsidRPr="00432672" w:rsidRDefault="00C1260C" w:rsidP="00C1260C">
      <w:p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491CD22" w14:textId="77777777" w:rsidR="00C1260C" w:rsidRPr="00432672" w:rsidRDefault="00C1260C" w:rsidP="00C1260C">
      <w:pPr>
        <w:spacing w:after="0"/>
        <w:jc w:val="center"/>
        <w:rPr>
          <w:rFonts w:ascii="Arial" w:hAnsi="Arial" w:cs="Arial"/>
          <w:sz w:val="20"/>
          <w:szCs w:val="20"/>
          <w:lang w:eastAsia="pl-PL"/>
        </w:rPr>
      </w:pPr>
      <w:r w:rsidRPr="00432672">
        <w:rPr>
          <w:rFonts w:ascii="Arial" w:hAnsi="Arial" w:cs="Arial"/>
          <w:sz w:val="20"/>
          <w:szCs w:val="20"/>
          <w:lang w:eastAsia="pl-PL"/>
        </w:rPr>
        <w:t>Administrator</w:t>
      </w:r>
      <w:r w:rsidRPr="00432672">
        <w:rPr>
          <w:rFonts w:ascii="Arial" w:hAnsi="Arial" w:cs="Arial"/>
          <w:sz w:val="20"/>
          <w:szCs w:val="20"/>
          <w:lang w:eastAsia="pl-PL"/>
        </w:rPr>
        <w:tab/>
      </w:r>
      <w:r w:rsidRPr="00432672">
        <w:rPr>
          <w:rFonts w:ascii="Arial" w:hAnsi="Arial" w:cs="Arial"/>
          <w:sz w:val="20"/>
          <w:szCs w:val="20"/>
          <w:lang w:eastAsia="pl-PL"/>
        </w:rPr>
        <w:tab/>
      </w:r>
      <w:r w:rsidRPr="00432672">
        <w:rPr>
          <w:rFonts w:ascii="Arial" w:hAnsi="Arial" w:cs="Arial"/>
          <w:sz w:val="20"/>
          <w:szCs w:val="20"/>
          <w:lang w:eastAsia="pl-PL"/>
        </w:rPr>
        <w:tab/>
      </w:r>
      <w:r w:rsidRPr="00432672">
        <w:rPr>
          <w:rFonts w:ascii="Arial" w:hAnsi="Arial" w:cs="Arial"/>
          <w:sz w:val="20"/>
          <w:szCs w:val="20"/>
          <w:lang w:eastAsia="pl-PL"/>
        </w:rPr>
        <w:tab/>
      </w:r>
      <w:r w:rsidRPr="00432672">
        <w:rPr>
          <w:rFonts w:ascii="Arial" w:hAnsi="Arial" w:cs="Arial"/>
          <w:sz w:val="20"/>
          <w:szCs w:val="20"/>
          <w:lang w:eastAsia="pl-PL"/>
        </w:rPr>
        <w:tab/>
      </w:r>
      <w:r w:rsidRPr="00432672">
        <w:rPr>
          <w:rFonts w:ascii="Arial" w:hAnsi="Arial" w:cs="Arial"/>
          <w:sz w:val="20"/>
          <w:szCs w:val="20"/>
          <w:lang w:eastAsia="pl-PL"/>
        </w:rPr>
        <w:tab/>
      </w:r>
      <w:r w:rsidRPr="00432672">
        <w:rPr>
          <w:rFonts w:ascii="Arial" w:hAnsi="Arial" w:cs="Arial"/>
          <w:sz w:val="20"/>
          <w:szCs w:val="20"/>
          <w:lang w:eastAsia="pl-PL"/>
        </w:rPr>
        <w:tab/>
        <w:t>Podmiot Przetwarzający</w:t>
      </w:r>
    </w:p>
    <w:p w14:paraId="28776187" w14:textId="77777777" w:rsidR="00C1260C" w:rsidRPr="00432672" w:rsidRDefault="00C1260C" w:rsidP="00C1260C">
      <w:p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</w:p>
    <w:bookmarkEnd w:id="9"/>
    <w:p w14:paraId="06E53929" w14:textId="77777777" w:rsidR="00C1260C" w:rsidRDefault="00C1260C" w:rsidP="00C1260C">
      <w:pPr>
        <w:jc w:val="center"/>
        <w:rPr>
          <w:b/>
          <w:bCs/>
        </w:rPr>
      </w:pPr>
    </w:p>
    <w:p w14:paraId="69C37055" w14:textId="77777777" w:rsidR="00D577A2" w:rsidRPr="00C1260C" w:rsidRDefault="00D577A2" w:rsidP="00C1260C"/>
    <w:sectPr w:rsidR="00D577A2" w:rsidRPr="00C1260C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E8774" w14:textId="77777777" w:rsidR="00A16A4F" w:rsidRDefault="00C1260C" w:rsidP="00DD0483">
    <w:pPr>
      <w:tabs>
        <w:tab w:val="center" w:pos="4536"/>
        <w:tab w:val="right" w:pos="9072"/>
      </w:tabs>
      <w:spacing w:after="0" w:line="240" w:lineRule="auto"/>
      <w:jc w:val="center"/>
    </w:pPr>
    <w:r w:rsidRPr="003319B0">
      <w:rPr>
        <w:rFonts w:ascii="Calibri" w:eastAsia="Calibri" w:hAnsi="Calibri" w:cs="Times New Roman"/>
        <w:sz w:val="20"/>
        <w:szCs w:val="20"/>
      </w:rPr>
      <w:t xml:space="preserve">Załącznik nr 5 </w:t>
    </w:r>
    <w:r w:rsidRPr="00DA0992">
      <w:rPr>
        <w:rFonts w:ascii="Calibri" w:eastAsia="Calibri" w:hAnsi="Calibri" w:cs="Times New Roman"/>
        <w:sz w:val="20"/>
        <w:szCs w:val="20"/>
      </w:rPr>
      <w:t>do regulaminu udzielania zamówi</w:t>
    </w:r>
    <w:r w:rsidRPr="00DA0992">
      <w:rPr>
        <w:rFonts w:ascii="Calibri" w:eastAsia="Calibri" w:hAnsi="Calibri" w:cs="Times New Roman"/>
        <w:sz w:val="20"/>
        <w:szCs w:val="20"/>
      </w:rPr>
      <w:t xml:space="preserve">eń </w:t>
    </w:r>
    <w:r>
      <w:rPr>
        <w:rFonts w:ascii="Calibri" w:eastAsia="Calibri" w:hAnsi="Calibri" w:cs="Times New Roman"/>
        <w:sz w:val="20"/>
        <w:szCs w:val="20"/>
      </w:rPr>
      <w:t xml:space="preserve">przez </w:t>
    </w:r>
    <w:proofErr w:type="spellStart"/>
    <w:r>
      <w:rPr>
        <w:rFonts w:ascii="Calibri" w:eastAsia="Calibri" w:hAnsi="Calibri" w:cs="Times New Roman"/>
        <w:sz w:val="20"/>
        <w:szCs w:val="20"/>
      </w:rPr>
      <w:t>Sinfoni</w:t>
    </w:r>
    <w:r>
      <w:rPr>
        <w:rFonts w:ascii="Calibri" w:eastAsia="Calibri" w:hAnsi="Calibri" w:cs="Times New Roman"/>
        <w:sz w:val="20"/>
        <w:szCs w:val="20"/>
      </w:rPr>
      <w:t>ę</w:t>
    </w:r>
    <w:proofErr w:type="spellEnd"/>
    <w:r>
      <w:rPr>
        <w:rFonts w:ascii="Calibri" w:eastAsia="Calibri" w:hAnsi="Calibri" w:cs="Times New Roman"/>
        <w:sz w:val="20"/>
        <w:szCs w:val="20"/>
      </w:rPr>
      <w:t xml:space="preserve"> </w:t>
    </w:r>
    <w:proofErr w:type="spellStart"/>
    <w:r>
      <w:rPr>
        <w:rFonts w:ascii="Calibri" w:eastAsia="Calibri" w:hAnsi="Calibri" w:cs="Times New Roman"/>
        <w:sz w:val="20"/>
        <w:szCs w:val="20"/>
      </w:rPr>
      <w:t>Varsovi</w:t>
    </w:r>
    <w:r>
      <w:rPr>
        <w:rFonts w:ascii="Calibri" w:eastAsia="Calibri" w:hAnsi="Calibri" w:cs="Times New Roman"/>
        <w:sz w:val="20"/>
        <w:szCs w:val="20"/>
      </w:rPr>
      <w:t>ę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C2A35"/>
    <w:multiLevelType w:val="hybridMultilevel"/>
    <w:tmpl w:val="B6E4D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1698"/>
    <w:multiLevelType w:val="hybridMultilevel"/>
    <w:tmpl w:val="880476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9A8AB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834107"/>
    <w:multiLevelType w:val="multilevel"/>
    <w:tmpl w:val="6DA00BCA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9B6D5F"/>
    <w:multiLevelType w:val="hybridMultilevel"/>
    <w:tmpl w:val="25720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C622B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C0C09BE"/>
    <w:multiLevelType w:val="hybridMultilevel"/>
    <w:tmpl w:val="E5B02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A6255"/>
    <w:multiLevelType w:val="hybridMultilevel"/>
    <w:tmpl w:val="3192F776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8A4979"/>
    <w:multiLevelType w:val="hybridMultilevel"/>
    <w:tmpl w:val="C54A63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316BC7"/>
    <w:multiLevelType w:val="hybridMultilevel"/>
    <w:tmpl w:val="EC144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5140B"/>
    <w:multiLevelType w:val="hybridMultilevel"/>
    <w:tmpl w:val="250A43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713753"/>
    <w:multiLevelType w:val="hybridMultilevel"/>
    <w:tmpl w:val="718EF3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133DD2"/>
    <w:multiLevelType w:val="hybridMultilevel"/>
    <w:tmpl w:val="D696D5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B1742E"/>
    <w:multiLevelType w:val="hybridMultilevel"/>
    <w:tmpl w:val="9D044B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861DD7"/>
    <w:multiLevelType w:val="multilevel"/>
    <w:tmpl w:val="93C43E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811EF6"/>
    <w:multiLevelType w:val="hybridMultilevel"/>
    <w:tmpl w:val="EC58A5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EE55BF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D0265F0"/>
    <w:multiLevelType w:val="hybridMultilevel"/>
    <w:tmpl w:val="D690D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AA5384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2EA0499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76C5A4F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E6441B4"/>
    <w:multiLevelType w:val="hybridMultilevel"/>
    <w:tmpl w:val="A9FE2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60F25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3170F3E"/>
    <w:multiLevelType w:val="multilevel"/>
    <w:tmpl w:val="909E782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19"/>
  </w:num>
  <w:num w:numId="5">
    <w:abstractNumId w:val="22"/>
  </w:num>
  <w:num w:numId="6">
    <w:abstractNumId w:val="4"/>
  </w:num>
  <w:num w:numId="7">
    <w:abstractNumId w:val="21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0"/>
  </w:num>
  <w:num w:numId="17">
    <w:abstractNumId w:val="12"/>
  </w:num>
  <w:num w:numId="18">
    <w:abstractNumId w:val="20"/>
  </w:num>
  <w:num w:numId="19">
    <w:abstractNumId w:val="8"/>
  </w:num>
  <w:num w:numId="20">
    <w:abstractNumId w:val="14"/>
  </w:num>
  <w:num w:numId="21">
    <w:abstractNumId w:val="5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0C"/>
    <w:rsid w:val="00C1260C"/>
    <w:rsid w:val="00D5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26D12"/>
  <w15:chartTrackingRefBased/>
  <w15:docId w15:val="{EF6BB6CC-DC7A-4FBD-B643-4C1D04C3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6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260C"/>
    <w:pPr>
      <w:ind w:left="720"/>
      <w:contextualSpacing/>
    </w:pPr>
  </w:style>
  <w:style w:type="character" w:styleId="Pogrubienie">
    <w:name w:val="Strong"/>
    <w:uiPriority w:val="22"/>
    <w:qFormat/>
    <w:rsid w:val="00C1260C"/>
    <w:rPr>
      <w:b/>
      <w:bCs/>
    </w:rPr>
  </w:style>
  <w:style w:type="paragraph" w:styleId="Bezodstpw">
    <w:name w:val="No Spacing"/>
    <w:uiPriority w:val="1"/>
    <w:qFormat/>
    <w:rsid w:val="00C126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rsid w:val="00C1260C"/>
  </w:style>
  <w:style w:type="paragraph" w:styleId="Tekstpodstawowy">
    <w:name w:val="Body Text"/>
    <w:basedOn w:val="Normalny"/>
    <w:link w:val="TekstpodstawowyZnak"/>
    <w:uiPriority w:val="99"/>
    <w:unhideWhenUsed/>
    <w:rsid w:val="00C1260C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260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3684</Words>
  <Characters>22105</Characters>
  <Application>Microsoft Office Word</Application>
  <DocSecurity>0</DocSecurity>
  <Lines>184</Lines>
  <Paragraphs>51</Paragraphs>
  <ScaleCrop>false</ScaleCrop>
  <Company/>
  <LinksUpToDate>false</LinksUpToDate>
  <CharactersWithSpaces>25738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Mazerant-Żurawska</dc:creator>
  <cp:keywords/>
  <dc:description/>
  <cp:lastModifiedBy>Katarzyna Mazerant-Żurawska</cp:lastModifiedBy>
  <cp:revision>1</cp:revision>
  <dcterms:created xsi:type="dcterms:W3CDTF">2021-03-09T15:36:00Z</dcterms:created>
  <dcterms:modified xsi:type="dcterms:W3CDTF">2021-03-09T15:37:00Z</dcterms:modified>
</cp:coreProperties>
</file>